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416F7" w14:textId="77777777" w:rsidR="00FB00F7" w:rsidRPr="00555F73" w:rsidRDefault="00FB00F7" w:rsidP="003F0CC6">
      <w:pPr>
        <w:jc w:val="center"/>
        <w:rPr>
          <w:rFonts w:ascii="Arial Rounded MT Bold" w:hAnsi="Arial Rounded MT Bold"/>
          <w:sz w:val="28"/>
          <w:szCs w:val="28"/>
        </w:rPr>
      </w:pPr>
      <w:r>
        <w:rPr>
          <w:rFonts w:ascii="Arial Rounded MT Bold" w:hAnsi="Arial Rounded MT Bold"/>
          <w:sz w:val="28"/>
          <w:szCs w:val="28"/>
        </w:rPr>
        <w:t xml:space="preserve">Rainbow </w:t>
      </w:r>
      <w:r w:rsidR="00BF791C">
        <w:rPr>
          <w:rFonts w:ascii="Arial Rounded MT Bold" w:hAnsi="Arial Rounded MT Bold"/>
          <w:sz w:val="28"/>
          <w:szCs w:val="28"/>
        </w:rPr>
        <w:t>Community</w:t>
      </w:r>
      <w:r>
        <w:rPr>
          <w:rFonts w:ascii="Arial Rounded MT Bold" w:hAnsi="Arial Rounded MT Bold"/>
          <w:sz w:val="28"/>
          <w:szCs w:val="28"/>
        </w:rPr>
        <w:t xml:space="preserve"> School</w:t>
      </w:r>
    </w:p>
    <w:p w14:paraId="4C31B6B4" w14:textId="77777777" w:rsidR="00FB00F7" w:rsidRPr="00555F73" w:rsidRDefault="00FB00F7" w:rsidP="003F0CC6">
      <w:pPr>
        <w:jc w:val="center"/>
        <w:rPr>
          <w:rFonts w:ascii="Arial Rounded MT Bold" w:hAnsi="Arial Rounded MT Bold"/>
          <w:sz w:val="28"/>
          <w:szCs w:val="28"/>
        </w:rPr>
      </w:pPr>
      <w:r w:rsidRPr="00555F73">
        <w:rPr>
          <w:rFonts w:ascii="Arial Rounded MT Bold" w:hAnsi="Arial Rounded MT Bold"/>
          <w:sz w:val="28"/>
          <w:szCs w:val="28"/>
        </w:rPr>
        <w:t>Annual Report</w:t>
      </w:r>
    </w:p>
    <w:p w14:paraId="2A3B0157" w14:textId="77777777" w:rsidR="00FB00F7" w:rsidRDefault="00BF791C" w:rsidP="003F0CC6">
      <w:pPr>
        <w:jc w:val="center"/>
        <w:rPr>
          <w:rFonts w:ascii="Arial Rounded MT Bold" w:hAnsi="Arial Rounded MT Bold"/>
          <w:sz w:val="28"/>
          <w:szCs w:val="28"/>
        </w:rPr>
      </w:pPr>
      <w:r>
        <w:rPr>
          <w:rFonts w:ascii="Arial Rounded MT Bold" w:hAnsi="Arial Rounded MT Bold"/>
          <w:sz w:val="28"/>
          <w:szCs w:val="28"/>
        </w:rPr>
        <w:t>2015-16</w:t>
      </w:r>
      <w:r w:rsidR="00FB00F7">
        <w:rPr>
          <w:rFonts w:ascii="Arial Rounded MT Bold" w:hAnsi="Arial Rounded MT Bold"/>
          <w:sz w:val="28"/>
          <w:szCs w:val="28"/>
        </w:rPr>
        <w:t xml:space="preserve"> </w:t>
      </w:r>
      <w:r w:rsidR="00FB00F7" w:rsidRPr="00555F73">
        <w:rPr>
          <w:rFonts w:ascii="Arial Rounded MT Bold" w:hAnsi="Arial Rounded MT Bold"/>
          <w:sz w:val="28"/>
          <w:szCs w:val="28"/>
        </w:rPr>
        <w:t xml:space="preserve">School </w:t>
      </w:r>
      <w:proofErr w:type="gramStart"/>
      <w:r w:rsidR="00FB00F7" w:rsidRPr="00555F73">
        <w:rPr>
          <w:rFonts w:ascii="Arial Rounded MT Bold" w:hAnsi="Arial Rounded MT Bold"/>
          <w:sz w:val="28"/>
          <w:szCs w:val="28"/>
        </w:rPr>
        <w:t>Year</w:t>
      </w:r>
      <w:proofErr w:type="gramEnd"/>
    </w:p>
    <w:p w14:paraId="34AF3A4D" w14:textId="77777777" w:rsidR="003155C2" w:rsidRDefault="003155C2" w:rsidP="000E3EE7">
      <w:pPr>
        <w:rPr>
          <w:rFonts w:ascii="Arial Rounded MT Bold" w:hAnsi="Arial Rounded MT Bold"/>
          <w:sz w:val="28"/>
          <w:szCs w:val="28"/>
        </w:rPr>
      </w:pPr>
    </w:p>
    <w:p w14:paraId="415C71B1" w14:textId="77777777" w:rsidR="00393594" w:rsidRDefault="00393594" w:rsidP="003F0CC6">
      <w:pPr>
        <w:jc w:val="center"/>
        <w:rPr>
          <w:rFonts w:ascii="Arial Rounded MT Bold" w:hAnsi="Arial Rounded MT Bold"/>
          <w:sz w:val="28"/>
          <w:szCs w:val="28"/>
        </w:rPr>
      </w:pPr>
    </w:p>
    <w:p w14:paraId="1282655A" w14:textId="77777777" w:rsidR="00FB00F7" w:rsidRPr="007D6A8B" w:rsidRDefault="00393594">
      <w:pPr>
        <w:rPr>
          <w:rFonts w:ascii="Tahoma" w:hAnsi="Tahoma" w:cs="Tahoma"/>
          <w:sz w:val="20"/>
          <w:szCs w:val="20"/>
        </w:rPr>
      </w:pPr>
      <w:r>
        <w:rPr>
          <w:rFonts w:ascii="Tahoma" w:hAnsi="Tahoma" w:cs="Tahoma"/>
          <w:sz w:val="20"/>
          <w:szCs w:val="20"/>
        </w:rPr>
        <w:t> </w:t>
      </w:r>
    </w:p>
    <w:p w14:paraId="2F76DD34" w14:textId="77777777" w:rsidR="00FB00F7" w:rsidRPr="008114CB" w:rsidRDefault="00FB00F7">
      <w:pPr>
        <w:rPr>
          <w:b/>
          <w:sz w:val="32"/>
          <w:szCs w:val="32"/>
        </w:rPr>
      </w:pPr>
      <w:r w:rsidRPr="008114CB">
        <w:rPr>
          <w:b/>
          <w:sz w:val="32"/>
          <w:szCs w:val="32"/>
        </w:rPr>
        <w:t>Enrollment</w:t>
      </w:r>
    </w:p>
    <w:p w14:paraId="7E10CD82" w14:textId="360EBA06" w:rsidR="00FB00F7" w:rsidRPr="008114CB" w:rsidRDefault="00FB00F7">
      <w:r w:rsidRPr="008114CB">
        <w:t>Budget</w:t>
      </w:r>
      <w:r w:rsidR="003025A5" w:rsidRPr="008114CB">
        <w:t xml:space="preserve"> target (K-8): </w:t>
      </w:r>
      <w:r w:rsidR="00547764" w:rsidRPr="008114CB">
        <w:t>1</w:t>
      </w:r>
      <w:r w:rsidR="00872DE6" w:rsidRPr="008114CB">
        <w:t>6</w:t>
      </w:r>
      <w:r w:rsidR="00547764" w:rsidRPr="008114CB">
        <w:t>4</w:t>
      </w:r>
    </w:p>
    <w:p w14:paraId="65A8E837" w14:textId="6FDBF13F" w:rsidR="00FB00F7" w:rsidRPr="008114CB" w:rsidRDefault="00FB00F7">
      <w:r w:rsidRPr="008114CB">
        <w:t>At t</w:t>
      </w:r>
      <w:r w:rsidR="003025A5" w:rsidRPr="008114CB">
        <w:t xml:space="preserve">he start of the school year: </w:t>
      </w:r>
      <w:r w:rsidR="00872DE6" w:rsidRPr="008114CB">
        <w:t>164</w:t>
      </w:r>
    </w:p>
    <w:p w14:paraId="1BE166B7" w14:textId="685CE390" w:rsidR="00FB00F7" w:rsidRPr="008114CB" w:rsidRDefault="00FB00F7">
      <w:r w:rsidRPr="008114CB">
        <w:t>A</w:t>
      </w:r>
      <w:r w:rsidR="005F4AC2" w:rsidRPr="008114CB">
        <w:t>t</w:t>
      </w:r>
      <w:r w:rsidR="003025A5" w:rsidRPr="008114CB">
        <w:t xml:space="preserve"> the end of the school year: </w:t>
      </w:r>
      <w:r w:rsidR="00872DE6" w:rsidRPr="008114CB">
        <w:t>168</w:t>
      </w:r>
    </w:p>
    <w:p w14:paraId="312E4110" w14:textId="77777777" w:rsidR="006A2720" w:rsidRPr="008114CB" w:rsidRDefault="006A2720"/>
    <w:tbl>
      <w:tblPr>
        <w:tblStyle w:val="TableGrid"/>
        <w:tblW w:w="0" w:type="auto"/>
        <w:tblLook w:val="04A0" w:firstRow="1" w:lastRow="0" w:firstColumn="1" w:lastColumn="0" w:noHBand="0" w:noVBand="1"/>
      </w:tblPr>
      <w:tblGrid>
        <w:gridCol w:w="2214"/>
        <w:gridCol w:w="2214"/>
        <w:gridCol w:w="2214"/>
        <w:gridCol w:w="2214"/>
      </w:tblGrid>
      <w:tr w:rsidR="006A2720" w:rsidRPr="008114CB" w14:paraId="5E41F1D5" w14:textId="77777777" w:rsidTr="006A2720">
        <w:tc>
          <w:tcPr>
            <w:tcW w:w="2214" w:type="dxa"/>
          </w:tcPr>
          <w:p w14:paraId="5682E0B2" w14:textId="77777777" w:rsidR="006A2720" w:rsidRPr="008114CB" w:rsidRDefault="006A2720"/>
        </w:tc>
        <w:tc>
          <w:tcPr>
            <w:tcW w:w="2214" w:type="dxa"/>
          </w:tcPr>
          <w:p w14:paraId="75F2FD5A" w14:textId="5D6126B4" w:rsidR="006A2720" w:rsidRPr="008114CB" w:rsidRDefault="006A2720">
            <w:r w:rsidRPr="008114CB">
              <w:t>Target</w:t>
            </w:r>
            <w:r w:rsidR="00872DE6" w:rsidRPr="008114CB">
              <w:t xml:space="preserve"> for K-8</w:t>
            </w:r>
          </w:p>
        </w:tc>
        <w:tc>
          <w:tcPr>
            <w:tcW w:w="2214" w:type="dxa"/>
          </w:tcPr>
          <w:p w14:paraId="05EE6D18" w14:textId="77777777" w:rsidR="006A2720" w:rsidRPr="008114CB" w:rsidRDefault="006A2720">
            <w:r w:rsidRPr="008114CB">
              <w:t>Start of School Yr.</w:t>
            </w:r>
          </w:p>
        </w:tc>
        <w:tc>
          <w:tcPr>
            <w:tcW w:w="2214" w:type="dxa"/>
          </w:tcPr>
          <w:p w14:paraId="26DBEDE3" w14:textId="77777777" w:rsidR="006A2720" w:rsidRPr="008114CB" w:rsidRDefault="006A2720">
            <w:r w:rsidRPr="008114CB">
              <w:t>End of School Yr.</w:t>
            </w:r>
          </w:p>
        </w:tc>
      </w:tr>
      <w:tr w:rsidR="006A2720" w:rsidRPr="008114CB" w14:paraId="51E61C0B" w14:textId="77777777" w:rsidTr="006A2720">
        <w:tc>
          <w:tcPr>
            <w:tcW w:w="2214" w:type="dxa"/>
          </w:tcPr>
          <w:p w14:paraId="22E76673" w14:textId="77777777" w:rsidR="006A2720" w:rsidRPr="008114CB" w:rsidRDefault="006A2720">
            <w:r w:rsidRPr="008114CB">
              <w:t>2012-2013</w:t>
            </w:r>
          </w:p>
        </w:tc>
        <w:tc>
          <w:tcPr>
            <w:tcW w:w="2214" w:type="dxa"/>
          </w:tcPr>
          <w:p w14:paraId="22521D1A" w14:textId="77777777" w:rsidR="006A2720" w:rsidRPr="008114CB" w:rsidRDefault="006A2720">
            <w:r w:rsidRPr="008114CB">
              <w:t>98</w:t>
            </w:r>
          </w:p>
        </w:tc>
        <w:tc>
          <w:tcPr>
            <w:tcW w:w="2214" w:type="dxa"/>
          </w:tcPr>
          <w:p w14:paraId="43332152" w14:textId="77777777" w:rsidR="006A2720" w:rsidRPr="008114CB" w:rsidRDefault="006A2720">
            <w:r w:rsidRPr="008114CB">
              <w:t>96</w:t>
            </w:r>
          </w:p>
        </w:tc>
        <w:tc>
          <w:tcPr>
            <w:tcW w:w="2214" w:type="dxa"/>
          </w:tcPr>
          <w:p w14:paraId="1B922D72" w14:textId="77777777" w:rsidR="006A2720" w:rsidRPr="008114CB" w:rsidRDefault="006A2720">
            <w:r w:rsidRPr="008114CB">
              <w:t>106</w:t>
            </w:r>
          </w:p>
        </w:tc>
      </w:tr>
      <w:tr w:rsidR="006A2720" w:rsidRPr="008114CB" w14:paraId="0E1C6262" w14:textId="77777777" w:rsidTr="006A2720">
        <w:tc>
          <w:tcPr>
            <w:tcW w:w="2214" w:type="dxa"/>
          </w:tcPr>
          <w:p w14:paraId="03CEC397" w14:textId="77777777" w:rsidR="006A2720" w:rsidRPr="008114CB" w:rsidRDefault="006A2720">
            <w:r w:rsidRPr="008114CB">
              <w:t>2013-2014</w:t>
            </w:r>
          </w:p>
        </w:tc>
        <w:tc>
          <w:tcPr>
            <w:tcW w:w="2214" w:type="dxa"/>
          </w:tcPr>
          <w:p w14:paraId="2E32396B" w14:textId="77777777" w:rsidR="006A2720" w:rsidRPr="008114CB" w:rsidRDefault="006A2720">
            <w:r w:rsidRPr="008114CB">
              <w:t>125</w:t>
            </w:r>
          </w:p>
        </w:tc>
        <w:tc>
          <w:tcPr>
            <w:tcW w:w="2214" w:type="dxa"/>
          </w:tcPr>
          <w:p w14:paraId="57D1953D" w14:textId="77777777" w:rsidR="006A2720" w:rsidRPr="008114CB" w:rsidRDefault="006A2720">
            <w:r w:rsidRPr="008114CB">
              <w:t>119</w:t>
            </w:r>
          </w:p>
        </w:tc>
        <w:tc>
          <w:tcPr>
            <w:tcW w:w="2214" w:type="dxa"/>
          </w:tcPr>
          <w:p w14:paraId="1E57170F" w14:textId="77777777" w:rsidR="006A2720" w:rsidRPr="008114CB" w:rsidRDefault="006A2720">
            <w:r w:rsidRPr="008114CB">
              <w:t>126</w:t>
            </w:r>
          </w:p>
        </w:tc>
      </w:tr>
      <w:tr w:rsidR="006A2720" w:rsidRPr="008114CB" w14:paraId="6C7A52A7" w14:textId="77777777" w:rsidTr="006A2720">
        <w:tc>
          <w:tcPr>
            <w:tcW w:w="2214" w:type="dxa"/>
          </w:tcPr>
          <w:p w14:paraId="71F70B76" w14:textId="77777777" w:rsidR="006A2720" w:rsidRPr="008114CB" w:rsidRDefault="006A2720">
            <w:r w:rsidRPr="008114CB">
              <w:t>2014-2015</w:t>
            </w:r>
          </w:p>
        </w:tc>
        <w:tc>
          <w:tcPr>
            <w:tcW w:w="2214" w:type="dxa"/>
          </w:tcPr>
          <w:p w14:paraId="2D7FA11C" w14:textId="77777777" w:rsidR="006A2720" w:rsidRPr="008114CB" w:rsidRDefault="006A2720">
            <w:r w:rsidRPr="008114CB">
              <w:t>144</w:t>
            </w:r>
          </w:p>
        </w:tc>
        <w:tc>
          <w:tcPr>
            <w:tcW w:w="2214" w:type="dxa"/>
          </w:tcPr>
          <w:p w14:paraId="145470BD" w14:textId="77777777" w:rsidR="006A2720" w:rsidRPr="008114CB" w:rsidRDefault="006A2720">
            <w:r w:rsidRPr="008114CB">
              <w:t>149</w:t>
            </w:r>
          </w:p>
        </w:tc>
        <w:tc>
          <w:tcPr>
            <w:tcW w:w="2214" w:type="dxa"/>
          </w:tcPr>
          <w:p w14:paraId="0675B3AB" w14:textId="77777777" w:rsidR="006A2720" w:rsidRPr="008114CB" w:rsidRDefault="006A2720">
            <w:r w:rsidRPr="008114CB">
              <w:t>151</w:t>
            </w:r>
          </w:p>
        </w:tc>
      </w:tr>
      <w:tr w:rsidR="006A2720" w:rsidRPr="00BF791C" w14:paraId="17D07C92" w14:textId="77777777" w:rsidTr="006A2720">
        <w:tc>
          <w:tcPr>
            <w:tcW w:w="2214" w:type="dxa"/>
          </w:tcPr>
          <w:p w14:paraId="2BC1BEF7" w14:textId="77777777" w:rsidR="006A2720" w:rsidRPr="008114CB" w:rsidRDefault="006A2720">
            <w:r w:rsidRPr="008114CB">
              <w:t>2015-2016</w:t>
            </w:r>
          </w:p>
        </w:tc>
        <w:tc>
          <w:tcPr>
            <w:tcW w:w="2214" w:type="dxa"/>
          </w:tcPr>
          <w:p w14:paraId="42C7CB98" w14:textId="77777777" w:rsidR="006A2720" w:rsidRPr="008114CB" w:rsidRDefault="006A2720">
            <w:r w:rsidRPr="008114CB">
              <w:t>164</w:t>
            </w:r>
          </w:p>
        </w:tc>
        <w:tc>
          <w:tcPr>
            <w:tcW w:w="2214" w:type="dxa"/>
          </w:tcPr>
          <w:p w14:paraId="05DA5319" w14:textId="77777777" w:rsidR="006A2720" w:rsidRPr="008114CB" w:rsidRDefault="006A2720">
            <w:r w:rsidRPr="008114CB">
              <w:t>164</w:t>
            </w:r>
          </w:p>
        </w:tc>
        <w:tc>
          <w:tcPr>
            <w:tcW w:w="2214" w:type="dxa"/>
          </w:tcPr>
          <w:p w14:paraId="23B2A77F" w14:textId="0A89390D" w:rsidR="006A2720" w:rsidRPr="008114CB" w:rsidRDefault="00872DE6">
            <w:r w:rsidRPr="008114CB">
              <w:t>168</w:t>
            </w:r>
          </w:p>
        </w:tc>
      </w:tr>
    </w:tbl>
    <w:p w14:paraId="3447A0D1" w14:textId="77777777" w:rsidR="006A2720" w:rsidRPr="00BF791C" w:rsidRDefault="006A2720">
      <w:pPr>
        <w:rPr>
          <w:highlight w:val="yellow"/>
        </w:rPr>
      </w:pPr>
    </w:p>
    <w:p w14:paraId="3AF1391C" w14:textId="6DCE752A" w:rsidR="006A2720" w:rsidRPr="008114CB" w:rsidRDefault="008114CB">
      <w:r w:rsidRPr="008114CB">
        <w:t>Except for one undersized class (5</w:t>
      </w:r>
      <w:r w:rsidRPr="008114CB">
        <w:rPr>
          <w:vertAlign w:val="superscript"/>
        </w:rPr>
        <w:t>th</w:t>
      </w:r>
      <w:r w:rsidRPr="008114CB">
        <w:t xml:space="preserve"> grade with 12 students), all K-8 classes were at capacity, and several had a</w:t>
      </w:r>
      <w:r>
        <w:t>n informal</w:t>
      </w:r>
      <w:r w:rsidRPr="008114CB">
        <w:t xml:space="preserve"> wait list.</w:t>
      </w:r>
    </w:p>
    <w:p w14:paraId="3CEBFBA0" w14:textId="77777777" w:rsidR="008114CB" w:rsidRDefault="008114CB">
      <w:pPr>
        <w:rPr>
          <w:highlight w:val="yellow"/>
        </w:rPr>
      </w:pPr>
    </w:p>
    <w:p w14:paraId="4420F733" w14:textId="77777777" w:rsidR="008114CB" w:rsidRPr="00BF791C" w:rsidRDefault="008114CB">
      <w:pPr>
        <w:rPr>
          <w:highlight w:val="yellow"/>
        </w:rPr>
      </w:pPr>
    </w:p>
    <w:p w14:paraId="5328B014" w14:textId="06F065E6" w:rsidR="006A2720" w:rsidRPr="00BF791C" w:rsidRDefault="008114CB">
      <w:pPr>
        <w:rPr>
          <w:highlight w:val="yellow"/>
        </w:rPr>
      </w:pPr>
      <w:r>
        <w:rPr>
          <w:noProof/>
        </w:rPr>
        <w:drawing>
          <wp:inline distT="0" distB="0" distL="0" distR="0" wp14:anchorId="2C104120" wp14:editId="0DBCF7C0">
            <wp:extent cx="5588813" cy="3555188"/>
            <wp:effectExtent l="0" t="0" r="12065" b="2667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F7BEFD" w14:textId="77777777" w:rsidR="00FB00F7" w:rsidRPr="00BF791C" w:rsidRDefault="00FB00F7">
      <w:pPr>
        <w:rPr>
          <w:highlight w:val="yellow"/>
        </w:rPr>
      </w:pPr>
    </w:p>
    <w:p w14:paraId="6D66D3F0" w14:textId="0B8EBC72" w:rsidR="00FB00F7" w:rsidRPr="00872DE6" w:rsidRDefault="00547764">
      <w:r w:rsidRPr="00872DE6">
        <w:t>Preschool Budget target</w:t>
      </w:r>
      <w:r w:rsidR="005F4AC2" w:rsidRPr="00872DE6">
        <w:t xml:space="preserve">: </w:t>
      </w:r>
      <w:r w:rsidR="00872DE6" w:rsidRPr="00872DE6">
        <w:t>42</w:t>
      </w:r>
      <w:r w:rsidR="00545BAA" w:rsidRPr="00872DE6">
        <w:t xml:space="preserve">, for a </w:t>
      </w:r>
      <w:r w:rsidR="003025A5" w:rsidRPr="00872DE6">
        <w:t>full time equivalent (FTE) of 36</w:t>
      </w:r>
      <w:r w:rsidR="00545BAA" w:rsidRPr="00872DE6">
        <w:t>.</w:t>
      </w:r>
    </w:p>
    <w:p w14:paraId="1CDD8AD6" w14:textId="3E95B793" w:rsidR="00FB00F7" w:rsidRPr="00872DE6" w:rsidRDefault="00FB00F7" w:rsidP="00592C61">
      <w:r w:rsidRPr="00872DE6">
        <w:t xml:space="preserve">At </w:t>
      </w:r>
      <w:r w:rsidR="00C54951" w:rsidRPr="00872DE6">
        <w:t>th</w:t>
      </w:r>
      <w:r w:rsidR="003025A5" w:rsidRPr="00872DE6">
        <w:t xml:space="preserve">e start of the school year: </w:t>
      </w:r>
      <w:r w:rsidR="00872DE6" w:rsidRPr="00872DE6">
        <w:t>42 (3</w:t>
      </w:r>
      <w:r w:rsidR="003D72E0" w:rsidRPr="00872DE6">
        <w:t xml:space="preserve">6 5-day, and </w:t>
      </w:r>
      <w:r w:rsidR="00872DE6" w:rsidRPr="00872DE6">
        <w:t>6</w:t>
      </w:r>
      <w:r w:rsidR="003D72E0" w:rsidRPr="00872DE6">
        <w:t xml:space="preserve"> 2 and 3 day students)</w:t>
      </w:r>
      <w:r w:rsidR="00C41C62" w:rsidRPr="00872DE6">
        <w:t xml:space="preserve">, with </w:t>
      </w:r>
      <w:r w:rsidR="003025A5" w:rsidRPr="00872DE6">
        <w:t>36</w:t>
      </w:r>
      <w:r w:rsidR="00B214BA" w:rsidRPr="00872DE6">
        <w:t xml:space="preserve"> FTE</w:t>
      </w:r>
    </w:p>
    <w:p w14:paraId="2275779E" w14:textId="0F7A9C65" w:rsidR="008114CB" w:rsidRPr="00872DE6" w:rsidRDefault="00FB00F7" w:rsidP="00592C61">
      <w:r w:rsidRPr="00872DE6">
        <w:t>A</w:t>
      </w:r>
      <w:r w:rsidR="00C41C62" w:rsidRPr="00872DE6">
        <w:t>t the end of the school year:</w:t>
      </w:r>
      <w:r w:rsidR="00F73BDC" w:rsidRPr="00872DE6">
        <w:t xml:space="preserve"> </w:t>
      </w:r>
      <w:r w:rsidR="00872DE6" w:rsidRPr="00872DE6">
        <w:t>36</w:t>
      </w:r>
      <w:r w:rsidR="00B214BA" w:rsidRPr="00872DE6">
        <w:t xml:space="preserve"> FTE</w:t>
      </w:r>
    </w:p>
    <w:p w14:paraId="509D87AB" w14:textId="77777777" w:rsidR="00FB00F7" w:rsidRPr="00BF791C" w:rsidRDefault="00FB00F7">
      <w:pPr>
        <w:rPr>
          <w:highlight w:val="yellow"/>
        </w:rPr>
      </w:pPr>
    </w:p>
    <w:p w14:paraId="466A8290" w14:textId="00889570" w:rsidR="005B0BF5" w:rsidRPr="00AA6225" w:rsidRDefault="003025A5" w:rsidP="005B0BF5">
      <w:bookmarkStart w:id="0" w:name="OLE_LINK1"/>
      <w:r w:rsidRPr="00AA6225">
        <w:t xml:space="preserve">In </w:t>
      </w:r>
      <w:r w:rsidR="00D752A9" w:rsidRPr="00AA6225">
        <w:t>201</w:t>
      </w:r>
      <w:r w:rsidR="006352D2" w:rsidRPr="00AA6225">
        <w:t>5</w:t>
      </w:r>
      <w:r w:rsidR="00D752A9" w:rsidRPr="00AA6225">
        <w:t>-1</w:t>
      </w:r>
      <w:r w:rsidR="006352D2" w:rsidRPr="00AA6225">
        <w:t>6</w:t>
      </w:r>
      <w:r w:rsidRPr="00AA6225">
        <w:t xml:space="preserve"> there were </w:t>
      </w:r>
      <w:r w:rsidR="006352D2" w:rsidRPr="00AA6225">
        <w:t>36</w:t>
      </w:r>
      <w:r w:rsidR="005B0BF5" w:rsidRPr="00AA6225">
        <w:t xml:space="preserve"> studen</w:t>
      </w:r>
      <w:r w:rsidRPr="00AA6225">
        <w:t>ts</w:t>
      </w:r>
      <w:r w:rsidR="00D752A9" w:rsidRPr="00AA6225">
        <w:t xml:space="preserve"> (</w:t>
      </w:r>
      <w:r w:rsidR="00AA6225" w:rsidRPr="00AA6225">
        <w:t>30</w:t>
      </w:r>
      <w:r w:rsidR="00D752A9" w:rsidRPr="00AA6225">
        <w:t xml:space="preserve"> families) on financial aid, and $</w:t>
      </w:r>
      <w:r w:rsidR="006352D2" w:rsidRPr="00AA6225">
        <w:t>103</w:t>
      </w:r>
      <w:r w:rsidR="00D752A9" w:rsidRPr="00AA6225">
        <w:t>,</w:t>
      </w:r>
      <w:r w:rsidR="006352D2" w:rsidRPr="00AA6225">
        <w:t>564</w:t>
      </w:r>
      <w:r w:rsidR="005B0BF5" w:rsidRPr="00AA6225">
        <w:t xml:space="preserve"> awarded.</w:t>
      </w:r>
    </w:p>
    <w:p w14:paraId="7F1FA72D" w14:textId="77777777" w:rsidR="007829CF" w:rsidRPr="00AA6225" w:rsidRDefault="007829CF">
      <w:r w:rsidRPr="00AA6225">
        <w:t> </w:t>
      </w:r>
    </w:p>
    <w:bookmarkEnd w:id="0"/>
    <w:p w14:paraId="7C5D5385" w14:textId="77777777" w:rsidR="00FB00F7" w:rsidRPr="00BF791C" w:rsidRDefault="00FB00F7">
      <w:pPr>
        <w:rPr>
          <w:highlight w:val="yellow"/>
        </w:rPr>
      </w:pPr>
    </w:p>
    <w:p w14:paraId="2359FDFE" w14:textId="77777777" w:rsidR="00FB00F7" w:rsidRPr="00D6124F" w:rsidRDefault="00FB00F7">
      <w:pPr>
        <w:rPr>
          <w:b/>
          <w:sz w:val="32"/>
          <w:szCs w:val="32"/>
        </w:rPr>
      </w:pPr>
      <w:r w:rsidRPr="00D6124F">
        <w:rPr>
          <w:b/>
          <w:sz w:val="32"/>
          <w:szCs w:val="32"/>
        </w:rPr>
        <w:t>Faculty and Staff</w:t>
      </w:r>
    </w:p>
    <w:p w14:paraId="4E71C9AC" w14:textId="77777777" w:rsidR="00FB00F7" w:rsidRPr="00D6124F" w:rsidRDefault="00FB00F7">
      <w:pPr>
        <w:rPr>
          <w:b/>
          <w:sz w:val="32"/>
          <w:szCs w:val="32"/>
        </w:rPr>
      </w:pPr>
    </w:p>
    <w:p w14:paraId="7E52A180" w14:textId="77777777" w:rsidR="00FB00F7" w:rsidRPr="00D6124F" w:rsidRDefault="00FB00F7">
      <w:pPr>
        <w:rPr>
          <w:b/>
          <w:u w:val="single"/>
        </w:rPr>
      </w:pPr>
      <w:r w:rsidRPr="00D6124F">
        <w:rPr>
          <w:b/>
          <w:u w:val="single"/>
        </w:rPr>
        <w:t>Faculty</w:t>
      </w:r>
    </w:p>
    <w:p w14:paraId="430A996C" w14:textId="77777777" w:rsidR="00FB00F7" w:rsidRPr="00D6124F" w:rsidRDefault="00FB00F7">
      <w:r w:rsidRPr="00D6124F">
        <w:t>Executive Director: Renee Owen</w:t>
      </w:r>
    </w:p>
    <w:p w14:paraId="08AC89B2" w14:textId="77777777" w:rsidR="00547764" w:rsidRPr="00D6124F" w:rsidRDefault="00FB00F7">
      <w:r w:rsidRPr="00D6124F">
        <w:t xml:space="preserve">Preschool: Jessica Redford, </w:t>
      </w:r>
      <w:r w:rsidR="00C54951" w:rsidRPr="00D6124F">
        <w:t xml:space="preserve">director. </w:t>
      </w:r>
      <w:r w:rsidR="00D6124F" w:rsidRPr="00D6124F">
        <w:t>Leads</w:t>
      </w:r>
      <w:r w:rsidR="00547764" w:rsidRPr="00D6124F">
        <w:t xml:space="preserve">: Katie </w:t>
      </w:r>
      <w:proofErr w:type="spellStart"/>
      <w:r w:rsidR="00547764" w:rsidRPr="00D6124F">
        <w:t>Waldowski</w:t>
      </w:r>
      <w:proofErr w:type="spellEnd"/>
      <w:r w:rsidR="00547764" w:rsidRPr="00D6124F">
        <w:t xml:space="preserve">, Lucy Mc </w:t>
      </w:r>
      <w:proofErr w:type="spellStart"/>
      <w:r w:rsidR="00547764" w:rsidRPr="00D6124F">
        <w:t>Gre</w:t>
      </w:r>
      <w:r w:rsidR="00D6124F" w:rsidRPr="00D6124F">
        <w:t>gor</w:t>
      </w:r>
      <w:proofErr w:type="spellEnd"/>
      <w:r w:rsidR="00D6124F" w:rsidRPr="00D6124F">
        <w:t xml:space="preserve">. Assistants:  Bryan Gillette, </w:t>
      </w:r>
      <w:r w:rsidR="00CA29CD" w:rsidRPr="00D6124F">
        <w:t>Liz</w:t>
      </w:r>
      <w:r w:rsidR="00547764" w:rsidRPr="00D6124F">
        <w:t xml:space="preserve">a </w:t>
      </w:r>
      <w:r w:rsidR="00CA29CD" w:rsidRPr="00D6124F">
        <w:t>Kelly</w:t>
      </w:r>
      <w:r w:rsidR="00547764" w:rsidRPr="00D6124F">
        <w:t xml:space="preserve">. </w:t>
      </w:r>
      <w:r w:rsidR="00D6124F" w:rsidRPr="00D6124F">
        <w:t xml:space="preserve">Preschool after school lead: </w:t>
      </w:r>
      <w:r w:rsidR="00AF2303" w:rsidRPr="00D6124F">
        <w:t>Brittany Beecher</w:t>
      </w:r>
      <w:proofErr w:type="gramStart"/>
      <w:r w:rsidR="00D6124F" w:rsidRPr="00D6124F">
        <w:t>;  Asher</w:t>
      </w:r>
      <w:proofErr w:type="gramEnd"/>
      <w:r w:rsidR="00D6124F" w:rsidRPr="00D6124F">
        <w:t xml:space="preserve"> </w:t>
      </w:r>
      <w:proofErr w:type="spellStart"/>
      <w:r w:rsidR="00D6124F" w:rsidRPr="00D6124F">
        <w:t>Zaccagnini</w:t>
      </w:r>
      <w:proofErr w:type="spellEnd"/>
      <w:r w:rsidR="00D6124F" w:rsidRPr="00D6124F">
        <w:t>, preschool after school asst.</w:t>
      </w:r>
    </w:p>
    <w:p w14:paraId="5E2B33C0" w14:textId="77777777" w:rsidR="00FB00F7" w:rsidRPr="00D6124F" w:rsidRDefault="00FB00F7">
      <w:r w:rsidRPr="00D6124F">
        <w:t xml:space="preserve">Kindergarten: </w:t>
      </w:r>
      <w:r w:rsidR="00C54951" w:rsidRPr="00D6124F">
        <w:t xml:space="preserve">Jessica Redford, lead. </w:t>
      </w:r>
      <w:proofErr w:type="gramStart"/>
      <w:r w:rsidRPr="00D6124F">
        <w:t xml:space="preserve">Doreen </w:t>
      </w:r>
      <w:proofErr w:type="spellStart"/>
      <w:r w:rsidRPr="00D6124F">
        <w:t>D</w:t>
      </w:r>
      <w:r w:rsidR="00C54951" w:rsidRPr="00D6124F">
        <w:t>vorscak</w:t>
      </w:r>
      <w:proofErr w:type="spellEnd"/>
      <w:r w:rsidR="00C54951" w:rsidRPr="00D6124F">
        <w:t>, asst.</w:t>
      </w:r>
      <w:proofErr w:type="gramEnd"/>
    </w:p>
    <w:p w14:paraId="3A6D2E88" w14:textId="77777777" w:rsidR="00FB00F7" w:rsidRPr="00D6124F" w:rsidRDefault="00FB00F7">
      <w:r w:rsidRPr="00D6124F">
        <w:t xml:space="preserve">First: Rachel Hagen, lead; </w:t>
      </w:r>
      <w:r w:rsidR="00D6124F" w:rsidRPr="00D6124F">
        <w:t>Clarissa Harris</w:t>
      </w:r>
      <w:r w:rsidRPr="00D6124F">
        <w:t>,</w:t>
      </w:r>
      <w:r w:rsidR="00C54951" w:rsidRPr="00D6124F">
        <w:t xml:space="preserve"> </w:t>
      </w:r>
      <w:r w:rsidRPr="00D6124F">
        <w:t>asst.</w:t>
      </w:r>
    </w:p>
    <w:p w14:paraId="099EF2D3" w14:textId="77777777" w:rsidR="00D6124F" w:rsidRPr="00D6124F" w:rsidRDefault="00AF2303">
      <w:r w:rsidRPr="00D6124F">
        <w:t>Second: Eddy Webb, l</w:t>
      </w:r>
      <w:r w:rsidR="003025A5" w:rsidRPr="00D6124F">
        <w:t xml:space="preserve">ead; </w:t>
      </w:r>
      <w:r w:rsidRPr="00D6124F">
        <w:t xml:space="preserve">Abby </w:t>
      </w:r>
      <w:proofErr w:type="spellStart"/>
      <w:r w:rsidRPr="00D6124F">
        <w:t>Camaya</w:t>
      </w:r>
      <w:proofErr w:type="spellEnd"/>
      <w:r w:rsidR="003025A5" w:rsidRPr="00D6124F">
        <w:t>, asst.</w:t>
      </w:r>
      <w:r w:rsidR="00547764" w:rsidRPr="00D6124F">
        <w:t xml:space="preserve"> </w:t>
      </w:r>
    </w:p>
    <w:p w14:paraId="31D62CD8" w14:textId="77777777" w:rsidR="00FB00F7" w:rsidRPr="00D6124F" w:rsidRDefault="005F4AC2">
      <w:r w:rsidRPr="00D6124F">
        <w:t>Third</w:t>
      </w:r>
      <w:r w:rsidR="00B214BA" w:rsidRPr="00D6124F">
        <w:t>:</w:t>
      </w:r>
      <w:r w:rsidR="00FB00F7" w:rsidRPr="00D6124F">
        <w:t xml:space="preserve"> </w:t>
      </w:r>
      <w:r w:rsidR="00D6124F" w:rsidRPr="00D6124F">
        <w:t>Chris Weaver</w:t>
      </w:r>
      <w:r w:rsidR="00547764" w:rsidRPr="00D6124F">
        <w:t xml:space="preserve">, lead; </w:t>
      </w:r>
      <w:r w:rsidR="00D6124F" w:rsidRPr="00D6124F">
        <w:t xml:space="preserve">Pamela </w:t>
      </w:r>
      <w:proofErr w:type="spellStart"/>
      <w:r w:rsidR="00D6124F" w:rsidRPr="00D6124F">
        <w:t>Goodrum</w:t>
      </w:r>
      <w:proofErr w:type="spellEnd"/>
      <w:r w:rsidR="00547764" w:rsidRPr="00D6124F">
        <w:t>, asst.</w:t>
      </w:r>
    </w:p>
    <w:p w14:paraId="00832A0C" w14:textId="77777777" w:rsidR="00FB00F7" w:rsidRPr="00D6124F" w:rsidRDefault="00FB00F7">
      <w:r w:rsidRPr="00D6124F">
        <w:t xml:space="preserve">Fourth: </w:t>
      </w:r>
      <w:r w:rsidR="003025A5" w:rsidRPr="00D6124F">
        <w:t xml:space="preserve">Susie </w:t>
      </w:r>
      <w:proofErr w:type="spellStart"/>
      <w:r w:rsidR="003025A5" w:rsidRPr="00D6124F">
        <w:t>Robidiou</w:t>
      </w:r>
      <w:r w:rsidR="00AF2303" w:rsidRPr="00D6124F">
        <w:t>x</w:t>
      </w:r>
      <w:proofErr w:type="spellEnd"/>
      <w:r w:rsidR="00AF2303" w:rsidRPr="00D6124F">
        <w:t>, lead;</w:t>
      </w:r>
      <w:r w:rsidR="00C54951" w:rsidRPr="00D6124F">
        <w:t xml:space="preserve"> </w:t>
      </w:r>
      <w:r w:rsidR="00AF2303" w:rsidRPr="00D6124F">
        <w:t>Walker Trent</w:t>
      </w:r>
      <w:r w:rsidR="00C54951" w:rsidRPr="00D6124F">
        <w:t>, asst</w:t>
      </w:r>
      <w:r w:rsidR="00AF2303" w:rsidRPr="00D6124F">
        <w:t>.</w:t>
      </w:r>
    </w:p>
    <w:p w14:paraId="42F0BE17" w14:textId="77777777" w:rsidR="003025A5" w:rsidRPr="00D6124F" w:rsidRDefault="003025A5" w:rsidP="005B736D">
      <w:r w:rsidRPr="00D6124F">
        <w:t>Fifth</w:t>
      </w:r>
      <w:r w:rsidR="00FB00F7" w:rsidRPr="00D6124F">
        <w:t xml:space="preserve">: </w:t>
      </w:r>
      <w:r w:rsidRPr="00D6124F">
        <w:t>Melissa Scott</w:t>
      </w:r>
      <w:r w:rsidR="005F4AC2" w:rsidRPr="00D6124F">
        <w:t xml:space="preserve">, lead; </w:t>
      </w:r>
      <w:r w:rsidR="00D6124F" w:rsidRPr="00D6124F">
        <w:t>Jill Cox</w:t>
      </w:r>
      <w:r w:rsidR="00547764" w:rsidRPr="00D6124F">
        <w:t>,</w:t>
      </w:r>
      <w:r w:rsidR="00AF2303" w:rsidRPr="00D6124F">
        <w:t xml:space="preserve"> </w:t>
      </w:r>
      <w:r w:rsidR="00D6124F" w:rsidRPr="00D6124F">
        <w:t xml:space="preserve">part-time </w:t>
      </w:r>
      <w:r w:rsidR="00AF2303" w:rsidRPr="00D6124F">
        <w:t>asst.</w:t>
      </w:r>
      <w:r w:rsidR="00D6124F" w:rsidRPr="00D6124F">
        <w:t xml:space="preserve"> and as more students enrolled, Josie Hoban was added to assist in fifth grade on Wednesdays.</w:t>
      </w:r>
    </w:p>
    <w:p w14:paraId="28B946E2" w14:textId="77777777" w:rsidR="005F4AC2" w:rsidRPr="00C45134" w:rsidRDefault="003025A5" w:rsidP="005B736D">
      <w:r w:rsidRPr="00C45134">
        <w:t xml:space="preserve">Sixth: Jenny </w:t>
      </w:r>
      <w:proofErr w:type="spellStart"/>
      <w:r w:rsidRPr="00C45134">
        <w:t>Armocida</w:t>
      </w:r>
      <w:proofErr w:type="spellEnd"/>
      <w:r w:rsidRPr="00C45134">
        <w:t xml:space="preserve">, lead; </w:t>
      </w:r>
      <w:r w:rsidR="005F4AC2" w:rsidRPr="00C45134">
        <w:t xml:space="preserve">Justin </w:t>
      </w:r>
      <w:proofErr w:type="spellStart"/>
      <w:r w:rsidR="005F4AC2" w:rsidRPr="00C45134">
        <w:t>Pilla</w:t>
      </w:r>
      <w:proofErr w:type="spellEnd"/>
      <w:r w:rsidR="005F4AC2" w:rsidRPr="00C45134">
        <w:t>, asst.</w:t>
      </w:r>
    </w:p>
    <w:p w14:paraId="66E118D3" w14:textId="77777777" w:rsidR="00FB00F7" w:rsidRDefault="00FB00F7">
      <w:r w:rsidRPr="00C45134">
        <w:t>Omega (7</w:t>
      </w:r>
      <w:r w:rsidRPr="00C45134">
        <w:rPr>
          <w:vertAlign w:val="superscript"/>
        </w:rPr>
        <w:t>th</w:t>
      </w:r>
      <w:r w:rsidRPr="00C45134">
        <w:t>-8</w:t>
      </w:r>
      <w:r w:rsidRPr="00C45134">
        <w:rPr>
          <w:vertAlign w:val="superscript"/>
        </w:rPr>
        <w:t>th</w:t>
      </w:r>
      <w:r w:rsidRPr="00C45134">
        <w:t xml:space="preserve">): </w:t>
      </w:r>
      <w:r w:rsidR="00D6124F" w:rsidRPr="00C45134">
        <w:t>Leads:  Susan Swanson, Niki Gilbert and</w:t>
      </w:r>
      <w:r w:rsidRPr="00C45134">
        <w:t xml:space="preserve"> </w:t>
      </w:r>
      <w:r w:rsidR="00D6124F" w:rsidRPr="00C45134">
        <w:t xml:space="preserve">Jason </w:t>
      </w:r>
      <w:proofErr w:type="spellStart"/>
      <w:r w:rsidR="00D6124F" w:rsidRPr="00C45134">
        <w:t>Cannoncro</w:t>
      </w:r>
      <w:proofErr w:type="spellEnd"/>
      <w:r w:rsidR="00AF2303" w:rsidRPr="00C45134">
        <w:t xml:space="preserve">; </w:t>
      </w:r>
      <w:proofErr w:type="spellStart"/>
      <w:r w:rsidR="00D6124F" w:rsidRPr="00C45134">
        <w:t>Kyja</w:t>
      </w:r>
      <w:proofErr w:type="spellEnd"/>
      <w:r w:rsidR="00D6124F" w:rsidRPr="00C45134">
        <w:t xml:space="preserve"> Wilburn, asst.</w:t>
      </w:r>
    </w:p>
    <w:p w14:paraId="6F4F9F65" w14:textId="77777777" w:rsidR="00CC4AA7" w:rsidRDefault="00CC4AA7"/>
    <w:p w14:paraId="43E03C57" w14:textId="70E16DC8" w:rsidR="00CB5CF7" w:rsidRPr="00C45134" w:rsidRDefault="00CB5CF7">
      <w:r>
        <w:t xml:space="preserve">Omega Electives Teachers:  Sandra </w:t>
      </w:r>
      <w:proofErr w:type="spellStart"/>
      <w:r>
        <w:t>McCassim</w:t>
      </w:r>
      <w:proofErr w:type="spellEnd"/>
      <w:r>
        <w:t xml:space="preserve">, Home </w:t>
      </w:r>
      <w:proofErr w:type="spellStart"/>
      <w:r>
        <w:t>Ec</w:t>
      </w:r>
      <w:proofErr w:type="spellEnd"/>
      <w:r>
        <w:t xml:space="preserve">; Facilities Internship, Max Mraz; 2-D Drawing &amp; Painting, Dimensional Sculpture, Graphic Design, Tracy Hildebrand; Computer Coding, Nicholas Rake; Creative Writing, Susan; Typing, Ali </w:t>
      </w:r>
      <w:proofErr w:type="spellStart"/>
      <w:r>
        <w:t>Banchiere</w:t>
      </w:r>
      <w:proofErr w:type="spellEnd"/>
      <w:r w:rsidR="00CC4AA7">
        <w:t>; Dance, Lindsey Kelley; Theatre</w:t>
      </w:r>
      <w:r>
        <w:t xml:space="preserve"> of the Oppressed, Ange Moore; Choral Explorations, Band, Marimba Percussion Ensemble, Sue Ford; Personal Mythology, </w:t>
      </w:r>
      <w:r w:rsidR="00CC4AA7">
        <w:t xml:space="preserve">Basil </w:t>
      </w:r>
      <w:proofErr w:type="spellStart"/>
      <w:r w:rsidR="00CC4AA7">
        <w:t>Savitsky</w:t>
      </w:r>
      <w:proofErr w:type="spellEnd"/>
      <w:r w:rsidR="00CC4AA7">
        <w:t>; Primitive Skills, Walker Trent; Social Change, Kaya Wilburn; Theatre, Katie Turner.</w:t>
      </w:r>
    </w:p>
    <w:p w14:paraId="648256DA" w14:textId="77777777" w:rsidR="00FB00F7" w:rsidRPr="00C45134" w:rsidRDefault="00896E0C">
      <w:r w:rsidRPr="00C45134">
        <w:t>Student Support</w:t>
      </w:r>
      <w:r w:rsidR="005F4AC2" w:rsidRPr="00C45134">
        <w:t xml:space="preserve"> Coordinator, </w:t>
      </w:r>
      <w:r w:rsidRPr="00C45134">
        <w:t xml:space="preserve">Ali </w:t>
      </w:r>
      <w:proofErr w:type="spellStart"/>
      <w:r w:rsidRPr="00C45134">
        <w:t>Banchiere</w:t>
      </w:r>
      <w:proofErr w:type="spellEnd"/>
      <w:r w:rsidR="003025A5" w:rsidRPr="00C45134">
        <w:t xml:space="preserve">; </w:t>
      </w:r>
      <w:r w:rsidRPr="00C45134">
        <w:t>student support advocates</w:t>
      </w:r>
      <w:r w:rsidR="003025A5" w:rsidRPr="00C45134">
        <w:t xml:space="preserve">, </w:t>
      </w:r>
      <w:r w:rsidR="00547764" w:rsidRPr="00C45134">
        <w:t xml:space="preserve">Jill Cox &amp; </w:t>
      </w:r>
      <w:r w:rsidR="00D6124F" w:rsidRPr="00C45134">
        <w:t xml:space="preserve">Viviana </w:t>
      </w:r>
      <w:proofErr w:type="spellStart"/>
      <w:r w:rsidR="00D6124F" w:rsidRPr="00C45134">
        <w:t>Saraceno</w:t>
      </w:r>
      <w:proofErr w:type="spellEnd"/>
      <w:r w:rsidR="00547764" w:rsidRPr="00C45134">
        <w:t>.</w:t>
      </w:r>
    </w:p>
    <w:p w14:paraId="774AE13A" w14:textId="77777777" w:rsidR="00FB00F7" w:rsidRPr="00C45134" w:rsidRDefault="00C54951">
      <w:r w:rsidRPr="00C45134">
        <w:t xml:space="preserve">Spanish: Lisa </w:t>
      </w:r>
      <w:proofErr w:type="spellStart"/>
      <w:r w:rsidRPr="00C45134">
        <w:t>Saraceno</w:t>
      </w:r>
      <w:proofErr w:type="spellEnd"/>
      <w:r w:rsidRPr="00C45134">
        <w:t xml:space="preserve">, 4-8, </w:t>
      </w:r>
      <w:r w:rsidR="00D6124F" w:rsidRPr="00C45134">
        <w:t>Ange Moore</w:t>
      </w:r>
      <w:proofErr w:type="gramStart"/>
      <w:r w:rsidR="00547764" w:rsidRPr="00C45134">
        <w:t xml:space="preserve">, </w:t>
      </w:r>
      <w:r w:rsidR="003025A5" w:rsidRPr="00C45134">
        <w:t xml:space="preserve"> p</w:t>
      </w:r>
      <w:proofErr w:type="gramEnd"/>
      <w:r w:rsidR="003025A5" w:rsidRPr="00C45134">
        <w:t>-3.</w:t>
      </w:r>
    </w:p>
    <w:p w14:paraId="0EAF6DD4" w14:textId="77777777" w:rsidR="00FB00F7" w:rsidRPr="00C45134" w:rsidRDefault="00FB00F7">
      <w:r w:rsidRPr="00C45134">
        <w:t xml:space="preserve">Music: </w:t>
      </w:r>
      <w:r w:rsidR="00C54951" w:rsidRPr="00C45134">
        <w:t>Sue Ford</w:t>
      </w:r>
    </w:p>
    <w:p w14:paraId="7B1505F3" w14:textId="77777777" w:rsidR="00FB00F7" w:rsidRPr="00C45134" w:rsidRDefault="00FB00F7">
      <w:r w:rsidRPr="00C45134">
        <w:t xml:space="preserve">Art: </w:t>
      </w:r>
      <w:r w:rsidR="005F4AC2" w:rsidRPr="00C45134">
        <w:t>T</w:t>
      </w:r>
      <w:r w:rsidR="00C54951" w:rsidRPr="00C45134">
        <w:t>racy Hildebrand</w:t>
      </w:r>
    </w:p>
    <w:p w14:paraId="65B2E654" w14:textId="1B3B0FF7" w:rsidR="00CB5CF7" w:rsidRPr="00C45134" w:rsidRDefault="003025A5">
      <w:r w:rsidRPr="00C45134">
        <w:t xml:space="preserve">PE: </w:t>
      </w:r>
      <w:r w:rsidR="00896E0C" w:rsidRPr="00C45134">
        <w:t xml:space="preserve">Mark </w:t>
      </w:r>
      <w:proofErr w:type="spellStart"/>
      <w:r w:rsidR="00896E0C" w:rsidRPr="00C45134">
        <w:t>Strazzer</w:t>
      </w:r>
      <w:proofErr w:type="spellEnd"/>
    </w:p>
    <w:p w14:paraId="33EF9BA4" w14:textId="77777777" w:rsidR="003025A5" w:rsidRPr="00BF791C" w:rsidRDefault="003025A5">
      <w:pPr>
        <w:rPr>
          <w:highlight w:val="yellow"/>
        </w:rPr>
      </w:pPr>
    </w:p>
    <w:p w14:paraId="0A32C3EA" w14:textId="77777777" w:rsidR="0017151C" w:rsidRPr="00C45134" w:rsidRDefault="003025A5">
      <w:r w:rsidRPr="00C45134">
        <w:t>After School</w:t>
      </w:r>
      <w:r w:rsidR="00896E0C" w:rsidRPr="00C45134">
        <w:t xml:space="preserve"> </w:t>
      </w:r>
    </w:p>
    <w:p w14:paraId="5892999C" w14:textId="77777777" w:rsidR="0017151C" w:rsidRPr="00C45134" w:rsidRDefault="00896E0C">
      <w:proofErr w:type="spellStart"/>
      <w:r w:rsidRPr="00C45134">
        <w:t>Denisa</w:t>
      </w:r>
      <w:proofErr w:type="spellEnd"/>
      <w:r w:rsidRPr="00C45134">
        <w:t xml:space="preserve"> </w:t>
      </w:r>
      <w:proofErr w:type="spellStart"/>
      <w:r w:rsidRPr="00C45134">
        <w:t>Rullmoss</w:t>
      </w:r>
      <w:proofErr w:type="spellEnd"/>
      <w:r w:rsidR="0017151C" w:rsidRPr="00C45134">
        <w:t>, director</w:t>
      </w:r>
    </w:p>
    <w:p w14:paraId="0B1BD8F5" w14:textId="77777777" w:rsidR="003025A5" w:rsidRPr="007A237C" w:rsidRDefault="00E41303">
      <w:proofErr w:type="spellStart"/>
      <w:r w:rsidRPr="007A237C">
        <w:t>Makasi</w:t>
      </w:r>
      <w:proofErr w:type="spellEnd"/>
      <w:r w:rsidR="004D2B5C" w:rsidRPr="007A237C">
        <w:t xml:space="preserve"> </w:t>
      </w:r>
      <w:proofErr w:type="spellStart"/>
      <w:r w:rsidR="004D2B5C" w:rsidRPr="007A237C">
        <w:t>Siriwayo</w:t>
      </w:r>
      <w:proofErr w:type="spellEnd"/>
    </w:p>
    <w:p w14:paraId="465ED5F7" w14:textId="77777777" w:rsidR="007A237C" w:rsidRDefault="007A237C">
      <w:proofErr w:type="spellStart"/>
      <w:r w:rsidRPr="007A237C">
        <w:t>Tybie</w:t>
      </w:r>
      <w:proofErr w:type="spellEnd"/>
      <w:r w:rsidRPr="007A237C">
        <w:t xml:space="preserve"> </w:t>
      </w:r>
      <w:proofErr w:type="spellStart"/>
      <w:r w:rsidRPr="007A237C">
        <w:t>Maitri</w:t>
      </w:r>
      <w:proofErr w:type="spellEnd"/>
    </w:p>
    <w:p w14:paraId="3F434FF4" w14:textId="77777777" w:rsidR="007A237C" w:rsidRPr="007A237C" w:rsidRDefault="007A237C" w:rsidP="007A237C">
      <w:r w:rsidRPr="007A237C">
        <w:t>Ange Moore 1</w:t>
      </w:r>
      <w:r w:rsidRPr="007A237C">
        <w:rPr>
          <w:vertAlign w:val="superscript"/>
        </w:rPr>
        <w:t>st</w:t>
      </w:r>
      <w:r w:rsidRPr="007A237C">
        <w:t xml:space="preserve"> trimester, Nicole </w:t>
      </w:r>
      <w:proofErr w:type="spellStart"/>
      <w:r w:rsidRPr="007A237C">
        <w:t>Halperin</w:t>
      </w:r>
      <w:proofErr w:type="spellEnd"/>
      <w:r w:rsidRPr="007A237C">
        <w:t xml:space="preserve"> 2</w:t>
      </w:r>
      <w:r w:rsidRPr="007A237C">
        <w:rPr>
          <w:vertAlign w:val="superscript"/>
        </w:rPr>
        <w:t>nd</w:t>
      </w:r>
      <w:r w:rsidRPr="007A237C">
        <w:t xml:space="preserve"> &amp; 3</w:t>
      </w:r>
      <w:r w:rsidRPr="007A237C">
        <w:rPr>
          <w:vertAlign w:val="superscript"/>
        </w:rPr>
        <w:t>rd</w:t>
      </w:r>
      <w:r w:rsidRPr="007A237C">
        <w:t xml:space="preserve"> trimesters</w:t>
      </w:r>
    </w:p>
    <w:p w14:paraId="145F1AB6" w14:textId="77777777" w:rsidR="007A237C" w:rsidRPr="00BF791C" w:rsidRDefault="007A237C">
      <w:pPr>
        <w:rPr>
          <w:highlight w:val="yellow"/>
        </w:rPr>
      </w:pPr>
    </w:p>
    <w:p w14:paraId="1F906E25" w14:textId="77777777" w:rsidR="00D110D9" w:rsidRPr="007A237C" w:rsidRDefault="00D110D9">
      <w:r w:rsidRPr="007A237C">
        <w:t>Other:</w:t>
      </w:r>
    </w:p>
    <w:p w14:paraId="02DE337F" w14:textId="77777777" w:rsidR="00D110D9" w:rsidRDefault="00D110D9">
      <w:r w:rsidRPr="007A237C">
        <w:t xml:space="preserve">Creative Coordinator: Justin </w:t>
      </w:r>
      <w:proofErr w:type="spellStart"/>
      <w:r w:rsidRPr="007A237C">
        <w:t>Pilla</w:t>
      </w:r>
      <w:proofErr w:type="spellEnd"/>
    </w:p>
    <w:p w14:paraId="133D8F8A" w14:textId="3BB85A9A" w:rsidR="00CC4AA7" w:rsidRPr="007A237C" w:rsidRDefault="00CC4AA7">
      <w:r>
        <w:t xml:space="preserve">Director of Equity:  </w:t>
      </w:r>
      <w:proofErr w:type="spellStart"/>
      <w:r>
        <w:t>Kyja</w:t>
      </w:r>
      <w:proofErr w:type="spellEnd"/>
      <w:r>
        <w:t xml:space="preserve"> Wilburn</w:t>
      </w:r>
    </w:p>
    <w:p w14:paraId="216A4F81" w14:textId="77777777" w:rsidR="00FB00F7" w:rsidRPr="007A237C" w:rsidRDefault="00FB00F7"/>
    <w:p w14:paraId="0678BC78" w14:textId="77777777" w:rsidR="00FB00F7" w:rsidRPr="007A237C" w:rsidRDefault="00FB00F7">
      <w:pPr>
        <w:rPr>
          <w:b/>
          <w:u w:val="single"/>
        </w:rPr>
      </w:pPr>
      <w:r w:rsidRPr="007A237C">
        <w:rPr>
          <w:b/>
          <w:u w:val="single"/>
        </w:rPr>
        <w:t>Staff</w:t>
      </w:r>
    </w:p>
    <w:p w14:paraId="60E2FF57" w14:textId="77777777" w:rsidR="00FB00F7" w:rsidRPr="007A237C" w:rsidRDefault="00FB00F7">
      <w:r w:rsidRPr="007A237C">
        <w:t xml:space="preserve">Admissions: </w:t>
      </w:r>
      <w:r w:rsidR="00C54951" w:rsidRPr="007A237C">
        <w:t xml:space="preserve">Sheila Mraz </w:t>
      </w:r>
    </w:p>
    <w:p w14:paraId="7F6A8BD6" w14:textId="77777777" w:rsidR="00C54951" w:rsidRPr="007A237C" w:rsidRDefault="004D2B5C" w:rsidP="00C54951">
      <w:r w:rsidRPr="007A237C">
        <w:t>Director of Operations</w:t>
      </w:r>
      <w:r w:rsidR="00C54951" w:rsidRPr="007A237C">
        <w:t xml:space="preserve">: Sandra </w:t>
      </w:r>
      <w:proofErr w:type="spellStart"/>
      <w:r w:rsidR="00C54951" w:rsidRPr="007A237C">
        <w:t>McCassim</w:t>
      </w:r>
      <w:proofErr w:type="spellEnd"/>
    </w:p>
    <w:p w14:paraId="35838BC7" w14:textId="77777777" w:rsidR="00FB00F7" w:rsidRPr="007A237C" w:rsidRDefault="004D2B5C">
      <w:r w:rsidRPr="007A237C">
        <w:lastRenderedPageBreak/>
        <w:t>Office Manager</w:t>
      </w:r>
      <w:r w:rsidR="00FB00F7" w:rsidRPr="007A237C">
        <w:t xml:space="preserve">: </w:t>
      </w:r>
      <w:r w:rsidR="00D110D9" w:rsidRPr="007A237C">
        <w:t xml:space="preserve">Kate </w:t>
      </w:r>
      <w:proofErr w:type="spellStart"/>
      <w:r w:rsidR="00D110D9" w:rsidRPr="007A237C">
        <w:t>C</w:t>
      </w:r>
      <w:r w:rsidRPr="007A237C">
        <w:t>hassner</w:t>
      </w:r>
      <w:proofErr w:type="spellEnd"/>
      <w:r w:rsidR="00BE08E8">
        <w:t xml:space="preserve"> (Kristin </w:t>
      </w:r>
      <w:proofErr w:type="spellStart"/>
      <w:r w:rsidR="00BE08E8">
        <w:t>Candell</w:t>
      </w:r>
      <w:proofErr w:type="spellEnd"/>
      <w:r w:rsidR="004A7D1C">
        <w:t xml:space="preserve"> for maternity leave)</w:t>
      </w:r>
    </w:p>
    <w:p w14:paraId="12960EAA" w14:textId="77777777" w:rsidR="004A7D1C" w:rsidRPr="00BE08E8" w:rsidRDefault="00BE08E8">
      <w:r w:rsidRPr="00BE08E8">
        <w:t>Media S</w:t>
      </w:r>
      <w:r w:rsidR="007A237C" w:rsidRPr="00BE08E8">
        <w:t>pecialist</w:t>
      </w:r>
      <w:r w:rsidR="004A7D1C" w:rsidRPr="00BE08E8">
        <w:t xml:space="preserve"> &amp; Office Assi</w:t>
      </w:r>
      <w:r w:rsidRPr="00BE08E8">
        <w:t>s</w:t>
      </w:r>
      <w:r w:rsidR="004A7D1C" w:rsidRPr="00BE08E8">
        <w:t>tant</w:t>
      </w:r>
      <w:r w:rsidRPr="00BE08E8">
        <w:t>s</w:t>
      </w:r>
      <w:r w:rsidR="004A7D1C" w:rsidRPr="00BE08E8">
        <w:t>:</w:t>
      </w:r>
      <w:r w:rsidR="007A237C" w:rsidRPr="00BE08E8">
        <w:t xml:space="preserve"> </w:t>
      </w:r>
      <w:r w:rsidR="00547764" w:rsidRPr="00BE08E8">
        <w:t xml:space="preserve"> </w:t>
      </w:r>
      <w:r w:rsidR="007A237C" w:rsidRPr="00BE08E8">
        <w:t>Jessy Tickle</w:t>
      </w:r>
      <w:r w:rsidR="004A7D1C" w:rsidRPr="00BE08E8">
        <w:t xml:space="preserve"> (Ange Moore for Maternity leave)</w:t>
      </w:r>
    </w:p>
    <w:p w14:paraId="21BD3A2B" w14:textId="77777777" w:rsidR="004A7D1C" w:rsidRPr="00BE08E8" w:rsidRDefault="00BE08E8">
      <w:r w:rsidRPr="00BE08E8">
        <w:t>Tech Specialist: Michael Valentino</w:t>
      </w:r>
    </w:p>
    <w:p w14:paraId="736D561D" w14:textId="77777777" w:rsidR="00FB00F7" w:rsidRPr="00BE08E8" w:rsidRDefault="00FB00F7">
      <w:r w:rsidRPr="00BE08E8">
        <w:t xml:space="preserve">Business Manager: </w:t>
      </w:r>
      <w:r w:rsidR="00C54951" w:rsidRPr="00BE08E8">
        <w:t xml:space="preserve">Margaret </w:t>
      </w:r>
      <w:proofErr w:type="spellStart"/>
      <w:r w:rsidR="00C54951" w:rsidRPr="00BE08E8">
        <w:t>Gerleve</w:t>
      </w:r>
      <w:proofErr w:type="spellEnd"/>
    </w:p>
    <w:p w14:paraId="448D9637" w14:textId="77777777" w:rsidR="00FB00F7" w:rsidRPr="00BE08E8" w:rsidRDefault="00255F37">
      <w:r w:rsidRPr="00BE08E8">
        <w:t xml:space="preserve">Custodian: Peter “Wind” </w:t>
      </w:r>
      <w:proofErr w:type="spellStart"/>
      <w:r w:rsidRPr="00BE08E8">
        <w:t>Moti</w:t>
      </w:r>
      <w:r w:rsidR="00FB00F7" w:rsidRPr="00BE08E8">
        <w:t>ka</w:t>
      </w:r>
      <w:proofErr w:type="spellEnd"/>
    </w:p>
    <w:p w14:paraId="06C8833E" w14:textId="1F9F7394" w:rsidR="00FB00F7" w:rsidRDefault="00FB00F7">
      <w:r w:rsidRPr="00BE08E8">
        <w:t>Ma</w:t>
      </w:r>
      <w:r w:rsidR="005F4AC2" w:rsidRPr="00BE08E8">
        <w:t xml:space="preserve">intenance: </w:t>
      </w:r>
      <w:r w:rsidR="00D110D9" w:rsidRPr="00BE08E8">
        <w:t>Max Mraz with part time help fro</w:t>
      </w:r>
      <w:r w:rsidR="00CC4AA7">
        <w:t xml:space="preserve">m Mike </w:t>
      </w:r>
      <w:proofErr w:type="spellStart"/>
      <w:r w:rsidR="00CC4AA7">
        <w:t>Ducar</w:t>
      </w:r>
      <w:proofErr w:type="spellEnd"/>
      <w:r w:rsidR="00CC4AA7">
        <w:t xml:space="preserve"> “Dr. Mike</w:t>
      </w:r>
      <w:r w:rsidR="00D110D9" w:rsidRPr="00BE08E8">
        <w:t>”</w:t>
      </w:r>
      <w:r w:rsidR="00CC4AA7">
        <w:t xml:space="preserve"> and Shaun Fain</w:t>
      </w:r>
    </w:p>
    <w:p w14:paraId="4F4C866A" w14:textId="77777777" w:rsidR="00FB00F7" w:rsidRPr="00BF791C" w:rsidRDefault="00FB00F7">
      <w:pPr>
        <w:rPr>
          <w:highlight w:val="yellow"/>
        </w:rPr>
      </w:pPr>
    </w:p>
    <w:p w14:paraId="25DA4A14" w14:textId="77777777" w:rsidR="00F74709" w:rsidRDefault="00F74709" w:rsidP="00F74709">
      <w:pPr>
        <w:widowControl w:val="0"/>
        <w:autoSpaceDE w:val="0"/>
        <w:autoSpaceDN w:val="0"/>
        <w:adjustRightInd w:val="0"/>
        <w:rPr>
          <w:highlight w:val="yellow"/>
        </w:rPr>
      </w:pPr>
    </w:p>
    <w:p w14:paraId="4258A84C" w14:textId="6C8C6522" w:rsidR="00F74709" w:rsidRPr="00EB302D" w:rsidRDefault="00F74709" w:rsidP="00352F49">
      <w:pPr>
        <w:widowControl w:val="0"/>
        <w:autoSpaceDE w:val="0"/>
        <w:autoSpaceDN w:val="0"/>
        <w:adjustRightInd w:val="0"/>
        <w:rPr>
          <w:rFonts w:asciiTheme="majorHAnsi" w:hAnsiTheme="majorHAnsi" w:cs="Arial"/>
          <w:b/>
          <w:color w:val="1A1A1A"/>
          <w:u w:val="single"/>
        </w:rPr>
      </w:pPr>
      <w:r w:rsidRPr="00EB302D">
        <w:rPr>
          <w:rFonts w:asciiTheme="majorHAnsi" w:hAnsiTheme="majorHAnsi" w:cs="Arial"/>
          <w:b/>
          <w:color w:val="1A1A1A"/>
          <w:u w:val="single"/>
        </w:rPr>
        <w:t>Professional Development fo</w:t>
      </w:r>
      <w:r w:rsidR="00EB302D" w:rsidRPr="00EB302D">
        <w:rPr>
          <w:rFonts w:asciiTheme="majorHAnsi" w:hAnsiTheme="majorHAnsi" w:cs="Arial"/>
          <w:b/>
          <w:color w:val="1A1A1A"/>
          <w:u w:val="single"/>
        </w:rPr>
        <w:t xml:space="preserve">r 2015-2016 school </w:t>
      </w:r>
      <w:proofErr w:type="gramStart"/>
      <w:r w:rsidR="00EB302D" w:rsidRPr="00EB302D">
        <w:rPr>
          <w:rFonts w:asciiTheme="majorHAnsi" w:hAnsiTheme="majorHAnsi" w:cs="Arial"/>
          <w:b/>
          <w:color w:val="1A1A1A"/>
          <w:u w:val="single"/>
        </w:rPr>
        <w:t>year</w:t>
      </w:r>
      <w:proofErr w:type="gramEnd"/>
    </w:p>
    <w:p w14:paraId="5E3D4CF1" w14:textId="77777777" w:rsidR="00F74709" w:rsidRPr="000B39C3" w:rsidRDefault="00F74709" w:rsidP="00352F49">
      <w:pPr>
        <w:widowControl w:val="0"/>
        <w:autoSpaceDE w:val="0"/>
        <w:autoSpaceDN w:val="0"/>
        <w:adjustRightInd w:val="0"/>
        <w:rPr>
          <w:rFonts w:asciiTheme="majorHAnsi" w:hAnsiTheme="majorHAnsi" w:cs="Arial"/>
          <w:color w:val="1A1A1A"/>
        </w:rPr>
      </w:pPr>
    </w:p>
    <w:p w14:paraId="70BD9184" w14:textId="77777777" w:rsidR="00F74709" w:rsidRPr="000B39C3" w:rsidRDefault="00F74709" w:rsidP="00352F49">
      <w:pPr>
        <w:pStyle w:val="Normal1"/>
        <w:widowControl w:val="0"/>
        <w:ind w:firstLine="720"/>
        <w:contextualSpacing/>
        <w:rPr>
          <w:rFonts w:asciiTheme="majorHAnsi" w:eastAsia="Times New Roman" w:hAnsiTheme="majorHAnsi" w:cs="Times New Roman"/>
        </w:rPr>
      </w:pPr>
      <w:r w:rsidRPr="000B39C3">
        <w:rPr>
          <w:rFonts w:asciiTheme="majorHAnsi" w:hAnsiTheme="majorHAnsi" w:cs="Times New Roman"/>
          <w:color w:val="1A1718"/>
        </w:rPr>
        <w:t xml:space="preserve">RCS encourages the personal and professional growth of its teachers through a thorough and holistic professional development program. </w:t>
      </w:r>
      <w:r w:rsidRPr="000B39C3">
        <w:rPr>
          <w:rFonts w:asciiTheme="majorHAnsi" w:eastAsia="Times New Roman" w:hAnsiTheme="majorHAnsi" w:cs="Times New Roman"/>
        </w:rPr>
        <w:t>For example, our lead faculty is contracted for 178 days of which 14 are full day teambuilding, professional development or work days. This is roughly 12% if the academic calendar which exceeds the North Carolina Department of Public Instruction (2013) average of 9 out of 194 designated work days which translates to 4.65% of the academic calendar. Additionally, RCS has early release Wednesdays which are designated as additional faculty fellowship and meeting times, curriculum work days, child study and professional development days.</w:t>
      </w:r>
    </w:p>
    <w:p w14:paraId="3384583C" w14:textId="77777777" w:rsidR="00C4699C" w:rsidRPr="000B39C3" w:rsidRDefault="00C4699C" w:rsidP="00352F49">
      <w:pPr>
        <w:widowControl w:val="0"/>
        <w:autoSpaceDE w:val="0"/>
        <w:autoSpaceDN w:val="0"/>
        <w:adjustRightInd w:val="0"/>
        <w:ind w:firstLine="720"/>
        <w:rPr>
          <w:rFonts w:asciiTheme="majorHAnsi" w:hAnsiTheme="majorHAnsi"/>
          <w:color w:val="1C1C1C"/>
        </w:rPr>
      </w:pPr>
      <w:r w:rsidRPr="000B39C3">
        <w:rPr>
          <w:rFonts w:asciiTheme="majorHAnsi" w:hAnsiTheme="majorHAnsi"/>
        </w:rPr>
        <w:t xml:space="preserve">The calendar was structured so to provide a 7 full days of trainings, meetings, orientation and the retreat prior to school starting. The calendar also allowed for early release every Wednesday for faculty meetings and trainings. </w:t>
      </w:r>
      <w:r w:rsidRPr="000B39C3">
        <w:rPr>
          <w:rFonts w:asciiTheme="majorHAnsi" w:hAnsiTheme="majorHAnsi"/>
          <w:color w:val="1C1C1C"/>
        </w:rPr>
        <w:t xml:space="preserve">Finally, below is a comprehensive list of the professional development experiences that our faculty and staff attended or enrolled in on their own. </w:t>
      </w:r>
    </w:p>
    <w:p w14:paraId="7739C332" w14:textId="77777777" w:rsidR="00F74709" w:rsidRPr="000B39C3" w:rsidRDefault="00F74709" w:rsidP="00352F49">
      <w:pPr>
        <w:widowControl w:val="0"/>
        <w:autoSpaceDE w:val="0"/>
        <w:autoSpaceDN w:val="0"/>
        <w:adjustRightInd w:val="0"/>
        <w:rPr>
          <w:rFonts w:asciiTheme="majorHAnsi" w:hAnsiTheme="majorHAnsi" w:cs="Arial"/>
          <w:color w:val="1A1A1A"/>
        </w:rPr>
      </w:pPr>
    </w:p>
    <w:p w14:paraId="7E02475A" w14:textId="77777777" w:rsidR="00F74709" w:rsidRPr="000B39C3" w:rsidRDefault="00F74709" w:rsidP="00352F49">
      <w:pPr>
        <w:widowControl w:val="0"/>
        <w:autoSpaceDE w:val="0"/>
        <w:autoSpaceDN w:val="0"/>
        <w:adjustRightInd w:val="0"/>
        <w:rPr>
          <w:rFonts w:asciiTheme="majorHAnsi" w:hAnsiTheme="majorHAnsi" w:cs="Arial"/>
          <w:b/>
          <w:i/>
          <w:color w:val="1A1A1A"/>
          <w:u w:val="single"/>
        </w:rPr>
      </w:pPr>
      <w:r w:rsidRPr="000B39C3">
        <w:rPr>
          <w:rFonts w:asciiTheme="majorHAnsi" w:hAnsiTheme="majorHAnsi" w:cs="Arial"/>
          <w:b/>
          <w:i/>
          <w:color w:val="1A1A1A"/>
          <w:u w:val="single"/>
        </w:rPr>
        <w:t xml:space="preserve">Spiritual Domain: </w:t>
      </w:r>
    </w:p>
    <w:p w14:paraId="38784101" w14:textId="77777777" w:rsidR="00F74709" w:rsidRPr="000B39C3" w:rsidRDefault="00C4699C" w:rsidP="00352F49">
      <w:pPr>
        <w:pStyle w:val="ListParagraph"/>
        <w:widowControl w:val="0"/>
        <w:numPr>
          <w:ilvl w:val="0"/>
          <w:numId w:val="19"/>
        </w:numPr>
        <w:autoSpaceDE w:val="0"/>
        <w:autoSpaceDN w:val="0"/>
        <w:adjustRightInd w:val="0"/>
        <w:rPr>
          <w:rFonts w:asciiTheme="majorHAnsi" w:hAnsiTheme="majorHAnsi" w:cs="Arial"/>
          <w:color w:val="1A1A1A"/>
        </w:rPr>
      </w:pPr>
      <w:proofErr w:type="spellStart"/>
      <w:r w:rsidRPr="000B39C3">
        <w:rPr>
          <w:rFonts w:asciiTheme="majorHAnsi" w:hAnsiTheme="majorHAnsi" w:cs="Arial"/>
          <w:color w:val="1A1A1A"/>
        </w:rPr>
        <w:t>Mehera</w:t>
      </w:r>
      <w:proofErr w:type="spellEnd"/>
      <w:r w:rsidRPr="000B39C3">
        <w:rPr>
          <w:rFonts w:asciiTheme="majorHAnsi" w:hAnsiTheme="majorHAnsi" w:cs="Arial"/>
          <w:color w:val="1A1A1A"/>
        </w:rPr>
        <w:t xml:space="preserve"> </w:t>
      </w:r>
      <w:proofErr w:type="spellStart"/>
      <w:r w:rsidRPr="000B39C3">
        <w:rPr>
          <w:rFonts w:asciiTheme="majorHAnsi" w:hAnsiTheme="majorHAnsi" w:cs="Arial"/>
          <w:color w:val="1A1A1A"/>
        </w:rPr>
        <w:t>Kleiner</w:t>
      </w:r>
      <w:proofErr w:type="spellEnd"/>
      <w:r w:rsidRPr="000B39C3">
        <w:rPr>
          <w:rFonts w:asciiTheme="majorHAnsi" w:hAnsiTheme="majorHAnsi" w:cs="Arial"/>
          <w:color w:val="1A1A1A"/>
        </w:rPr>
        <w:t xml:space="preserve">, former RCS parent, facilitated </w:t>
      </w:r>
      <w:proofErr w:type="gramStart"/>
      <w:r w:rsidRPr="000B39C3">
        <w:rPr>
          <w:rFonts w:asciiTheme="majorHAnsi" w:hAnsiTheme="majorHAnsi" w:cs="Arial"/>
          <w:color w:val="1A1A1A"/>
        </w:rPr>
        <w:t>a training</w:t>
      </w:r>
      <w:proofErr w:type="gramEnd"/>
      <w:r w:rsidRPr="000B39C3">
        <w:rPr>
          <w:rFonts w:asciiTheme="majorHAnsi" w:hAnsiTheme="majorHAnsi" w:cs="Arial"/>
          <w:color w:val="1A1A1A"/>
        </w:rPr>
        <w:t xml:space="preserve"> on the </w:t>
      </w:r>
      <w:proofErr w:type="spellStart"/>
      <w:r w:rsidRPr="000B39C3">
        <w:rPr>
          <w:rFonts w:asciiTheme="majorHAnsi" w:hAnsiTheme="majorHAnsi" w:cs="Arial"/>
          <w:color w:val="1A1A1A"/>
        </w:rPr>
        <w:t>The</w:t>
      </w:r>
      <w:proofErr w:type="spellEnd"/>
      <w:r w:rsidRPr="000B39C3">
        <w:rPr>
          <w:rFonts w:asciiTheme="majorHAnsi" w:hAnsiTheme="majorHAnsi" w:cs="Arial"/>
          <w:color w:val="1A1A1A"/>
        </w:rPr>
        <w:t xml:space="preserve"> Work of Byron Katie which is an exploration in s</w:t>
      </w:r>
      <w:r w:rsidR="00F74709" w:rsidRPr="000B39C3">
        <w:rPr>
          <w:rFonts w:asciiTheme="majorHAnsi" w:hAnsiTheme="majorHAnsi" w:cs="Arial"/>
          <w:color w:val="1A1A1A"/>
        </w:rPr>
        <w:t xml:space="preserve">elf Inquiry </w:t>
      </w:r>
      <w:r w:rsidRPr="000B39C3">
        <w:rPr>
          <w:rFonts w:asciiTheme="majorHAnsi" w:hAnsiTheme="majorHAnsi" w:cs="Arial"/>
          <w:color w:val="1A1A1A"/>
        </w:rPr>
        <w:t xml:space="preserve">and </w:t>
      </w:r>
      <w:r w:rsidR="00DD2525" w:rsidRPr="000B39C3">
        <w:rPr>
          <w:rFonts w:asciiTheme="majorHAnsi" w:hAnsiTheme="majorHAnsi" w:cs="Arial"/>
          <w:color w:val="1A1A1A"/>
        </w:rPr>
        <w:t xml:space="preserve">compassionate </w:t>
      </w:r>
      <w:r w:rsidRPr="000B39C3">
        <w:rPr>
          <w:rFonts w:asciiTheme="majorHAnsi" w:hAnsiTheme="majorHAnsi" w:cs="Arial"/>
          <w:color w:val="1A1A1A"/>
        </w:rPr>
        <w:t>conflict resolution</w:t>
      </w:r>
      <w:r w:rsidR="00DD2525" w:rsidRPr="000B39C3">
        <w:rPr>
          <w:rFonts w:asciiTheme="majorHAnsi" w:hAnsiTheme="majorHAnsi" w:cs="Arial"/>
          <w:color w:val="1A1A1A"/>
        </w:rPr>
        <w:t>.</w:t>
      </w:r>
      <w:r w:rsidRPr="000B39C3">
        <w:rPr>
          <w:rFonts w:asciiTheme="majorHAnsi" w:hAnsiTheme="majorHAnsi" w:cs="Arial"/>
          <w:color w:val="1A1A1A"/>
        </w:rPr>
        <w:t xml:space="preserve"> </w:t>
      </w:r>
    </w:p>
    <w:p w14:paraId="7862A032" w14:textId="583EF808" w:rsidR="00F74709" w:rsidRDefault="00DD2525" w:rsidP="00352F49">
      <w:pPr>
        <w:pStyle w:val="ListParagraph"/>
        <w:widowControl w:val="0"/>
        <w:numPr>
          <w:ilvl w:val="0"/>
          <w:numId w:val="19"/>
        </w:numPr>
        <w:autoSpaceDE w:val="0"/>
        <w:autoSpaceDN w:val="0"/>
        <w:adjustRightInd w:val="0"/>
        <w:rPr>
          <w:rFonts w:asciiTheme="majorHAnsi" w:hAnsiTheme="majorHAnsi" w:cs="Arial"/>
          <w:color w:val="1A1A1A"/>
        </w:rPr>
      </w:pPr>
      <w:r w:rsidRPr="000B39C3">
        <w:rPr>
          <w:rFonts w:asciiTheme="majorHAnsi" w:hAnsiTheme="majorHAnsi" w:cs="Arial"/>
          <w:color w:val="1A1A1A"/>
        </w:rPr>
        <w:t xml:space="preserve">Lucy McGregor facilitated Mindful School </w:t>
      </w:r>
      <w:r w:rsidR="00F74709" w:rsidRPr="000B39C3">
        <w:rPr>
          <w:rFonts w:asciiTheme="majorHAnsi" w:hAnsiTheme="majorHAnsi" w:cs="Arial"/>
          <w:color w:val="1A1A1A"/>
        </w:rPr>
        <w:t>"moments" from th</w:t>
      </w:r>
      <w:r w:rsidR="00352F49">
        <w:rPr>
          <w:rFonts w:asciiTheme="majorHAnsi" w:hAnsiTheme="majorHAnsi" w:cs="Arial"/>
          <w:color w:val="1A1A1A"/>
        </w:rPr>
        <w:t xml:space="preserve">e Mindful Schools curriculum. These “moments” </w:t>
      </w:r>
      <w:r w:rsidRPr="000B39C3">
        <w:rPr>
          <w:rFonts w:asciiTheme="majorHAnsi" w:hAnsiTheme="majorHAnsi" w:cs="Arial"/>
          <w:color w:val="1A1A1A"/>
        </w:rPr>
        <w:t>were</w:t>
      </w:r>
      <w:r w:rsidR="00F74709" w:rsidRPr="000B39C3">
        <w:rPr>
          <w:rFonts w:asciiTheme="majorHAnsi" w:hAnsiTheme="majorHAnsi" w:cs="Arial"/>
          <w:color w:val="1A1A1A"/>
        </w:rPr>
        <w:t xml:space="preserve"> spread out over the course of the year.  </w:t>
      </w:r>
    </w:p>
    <w:p w14:paraId="61940D2C" w14:textId="415780BA" w:rsidR="00622F1B" w:rsidRPr="008114CB" w:rsidRDefault="008114CB" w:rsidP="00622F1B">
      <w:pPr>
        <w:pStyle w:val="ListParagraph"/>
        <w:numPr>
          <w:ilvl w:val="0"/>
          <w:numId w:val="19"/>
        </w:numPr>
        <w:rPr>
          <w:rFonts w:asciiTheme="majorHAnsi" w:hAnsiTheme="majorHAnsi" w:cs="Arial"/>
          <w:color w:val="1A1A1A"/>
        </w:rPr>
      </w:pPr>
      <w:r>
        <w:rPr>
          <w:rFonts w:asciiTheme="majorHAnsi" w:hAnsiTheme="majorHAnsi" w:cs="Arial"/>
          <w:color w:val="1A1A1A"/>
        </w:rPr>
        <w:t xml:space="preserve">Katie </w:t>
      </w:r>
      <w:proofErr w:type="spellStart"/>
      <w:r>
        <w:rPr>
          <w:rFonts w:asciiTheme="majorHAnsi" w:hAnsiTheme="majorHAnsi" w:cs="Arial"/>
          <w:color w:val="1A1A1A"/>
        </w:rPr>
        <w:t>Wal</w:t>
      </w:r>
      <w:r w:rsidR="00EB302D" w:rsidRPr="008114CB">
        <w:rPr>
          <w:rFonts w:asciiTheme="majorHAnsi" w:hAnsiTheme="majorHAnsi" w:cs="Arial"/>
          <w:color w:val="1A1A1A"/>
        </w:rPr>
        <w:t>doski</w:t>
      </w:r>
      <w:proofErr w:type="spellEnd"/>
      <w:r w:rsidR="00EB302D" w:rsidRPr="008114CB">
        <w:rPr>
          <w:rFonts w:asciiTheme="majorHAnsi" w:hAnsiTheme="majorHAnsi" w:cs="Arial"/>
          <w:color w:val="1A1A1A"/>
        </w:rPr>
        <w:t xml:space="preserve"> attended</w:t>
      </w:r>
      <w:r w:rsidR="00622F1B" w:rsidRPr="008114CB">
        <w:rPr>
          <w:rFonts w:asciiTheme="majorHAnsi" w:hAnsiTheme="majorHAnsi" w:cs="Arial"/>
          <w:color w:val="1A1A1A"/>
        </w:rPr>
        <w:t xml:space="preserve"> a Mindfulness Fundamentals course</w:t>
      </w:r>
    </w:p>
    <w:p w14:paraId="1599DEA6" w14:textId="77777777" w:rsidR="00622F1B" w:rsidRPr="00622F1B" w:rsidRDefault="00622F1B" w:rsidP="00622F1B">
      <w:pPr>
        <w:widowControl w:val="0"/>
        <w:autoSpaceDE w:val="0"/>
        <w:autoSpaceDN w:val="0"/>
        <w:adjustRightInd w:val="0"/>
        <w:ind w:left="360"/>
        <w:rPr>
          <w:rFonts w:asciiTheme="majorHAnsi" w:hAnsiTheme="majorHAnsi" w:cs="Arial"/>
          <w:color w:val="1A1A1A"/>
        </w:rPr>
      </w:pPr>
    </w:p>
    <w:p w14:paraId="7AA8A063" w14:textId="77777777" w:rsidR="00F74709" w:rsidRPr="000B39C3" w:rsidRDefault="00F74709" w:rsidP="00352F49">
      <w:pPr>
        <w:widowControl w:val="0"/>
        <w:autoSpaceDE w:val="0"/>
        <w:autoSpaceDN w:val="0"/>
        <w:adjustRightInd w:val="0"/>
        <w:rPr>
          <w:rFonts w:asciiTheme="majorHAnsi" w:hAnsiTheme="majorHAnsi" w:cs="Arial"/>
          <w:color w:val="1A1A1A"/>
        </w:rPr>
      </w:pPr>
    </w:p>
    <w:p w14:paraId="321DEA7B" w14:textId="77777777" w:rsidR="00F74709" w:rsidRPr="000B39C3" w:rsidRDefault="00F74709" w:rsidP="00352F49">
      <w:pPr>
        <w:widowControl w:val="0"/>
        <w:autoSpaceDE w:val="0"/>
        <w:autoSpaceDN w:val="0"/>
        <w:adjustRightInd w:val="0"/>
        <w:rPr>
          <w:rFonts w:asciiTheme="majorHAnsi" w:hAnsiTheme="majorHAnsi" w:cs="Arial"/>
          <w:b/>
          <w:i/>
          <w:color w:val="1A1A1A"/>
          <w:u w:val="single"/>
        </w:rPr>
      </w:pPr>
      <w:r w:rsidRPr="000B39C3">
        <w:rPr>
          <w:rFonts w:asciiTheme="majorHAnsi" w:hAnsiTheme="majorHAnsi" w:cs="Arial"/>
          <w:b/>
          <w:i/>
          <w:color w:val="1A1A1A"/>
          <w:u w:val="single"/>
        </w:rPr>
        <w:t>Social Domain/ Emotional:</w:t>
      </w:r>
    </w:p>
    <w:p w14:paraId="40B9358B" w14:textId="53AEA3C2" w:rsidR="00F74709" w:rsidRPr="000B39C3" w:rsidRDefault="00352F49" w:rsidP="00352F49">
      <w:pPr>
        <w:pStyle w:val="ListParagraph"/>
        <w:widowControl w:val="0"/>
        <w:numPr>
          <w:ilvl w:val="0"/>
          <w:numId w:val="20"/>
        </w:numPr>
        <w:autoSpaceDE w:val="0"/>
        <w:autoSpaceDN w:val="0"/>
        <w:adjustRightInd w:val="0"/>
        <w:rPr>
          <w:rFonts w:asciiTheme="majorHAnsi" w:hAnsiTheme="majorHAnsi" w:cs="Arial"/>
          <w:color w:val="1A1A1A"/>
        </w:rPr>
      </w:pPr>
      <w:r>
        <w:rPr>
          <w:rFonts w:asciiTheme="majorHAnsi" w:hAnsiTheme="majorHAnsi" w:cs="Arial"/>
          <w:color w:val="1A1A1A"/>
        </w:rPr>
        <w:t>Ashley Cooper of Mycelium coordinated and helped facilitate a c</w:t>
      </w:r>
      <w:r w:rsidR="00F74709" w:rsidRPr="000B39C3">
        <w:rPr>
          <w:rFonts w:asciiTheme="majorHAnsi" w:hAnsiTheme="majorHAnsi" w:cs="Arial"/>
          <w:color w:val="1A1A1A"/>
        </w:rPr>
        <w:t>ultural Responsiveness, equity literacy</w:t>
      </w:r>
      <w:r>
        <w:rPr>
          <w:rFonts w:asciiTheme="majorHAnsi" w:hAnsiTheme="majorHAnsi" w:cs="Arial"/>
          <w:color w:val="1A1A1A"/>
        </w:rPr>
        <w:t xml:space="preserve"> and</w:t>
      </w:r>
      <w:r w:rsidR="00F74709" w:rsidRPr="000B39C3">
        <w:rPr>
          <w:rFonts w:asciiTheme="majorHAnsi" w:hAnsiTheme="majorHAnsi" w:cs="Arial"/>
          <w:color w:val="1A1A1A"/>
        </w:rPr>
        <w:t xml:space="preserve"> cultural </w:t>
      </w:r>
      <w:r w:rsidRPr="000B39C3">
        <w:rPr>
          <w:rFonts w:asciiTheme="majorHAnsi" w:hAnsiTheme="majorHAnsi" w:cs="Arial"/>
          <w:color w:val="1A1A1A"/>
        </w:rPr>
        <w:t>com</w:t>
      </w:r>
      <w:r>
        <w:rPr>
          <w:rFonts w:asciiTheme="majorHAnsi" w:hAnsiTheme="majorHAnsi" w:cs="Arial"/>
          <w:color w:val="1A1A1A"/>
        </w:rPr>
        <w:t xml:space="preserve">petency training. </w:t>
      </w:r>
    </w:p>
    <w:p w14:paraId="1C47EC91" w14:textId="75DCCCC5" w:rsidR="00F74709" w:rsidRPr="000B39C3" w:rsidRDefault="00352F49" w:rsidP="00352F49">
      <w:pPr>
        <w:pStyle w:val="ListParagraph"/>
        <w:widowControl w:val="0"/>
        <w:numPr>
          <w:ilvl w:val="0"/>
          <w:numId w:val="20"/>
        </w:numPr>
        <w:autoSpaceDE w:val="0"/>
        <w:autoSpaceDN w:val="0"/>
        <w:adjustRightInd w:val="0"/>
        <w:rPr>
          <w:rFonts w:asciiTheme="majorHAnsi" w:hAnsiTheme="majorHAnsi" w:cs="Arial"/>
          <w:color w:val="1A1A1A"/>
        </w:rPr>
      </w:pPr>
      <w:r>
        <w:rPr>
          <w:rFonts w:asciiTheme="majorHAnsi" w:hAnsiTheme="majorHAnsi" w:cs="Arial"/>
          <w:color w:val="1A1A1A"/>
        </w:rPr>
        <w:t xml:space="preserve">We had approximately 10 staff and/or community members participating in </w:t>
      </w:r>
      <w:r w:rsidR="00F74709" w:rsidRPr="000B39C3">
        <w:rPr>
          <w:rFonts w:asciiTheme="majorHAnsi" w:hAnsiTheme="majorHAnsi" w:cs="Arial"/>
          <w:color w:val="1A1A1A"/>
        </w:rPr>
        <w:t>Building Bridges</w:t>
      </w:r>
      <w:r>
        <w:rPr>
          <w:rFonts w:asciiTheme="majorHAnsi" w:hAnsiTheme="majorHAnsi" w:cs="Arial"/>
          <w:color w:val="1A1A1A"/>
        </w:rPr>
        <w:t xml:space="preserve"> this year. </w:t>
      </w:r>
    </w:p>
    <w:p w14:paraId="0E4B2CB4" w14:textId="4A362E52" w:rsidR="00DD2525" w:rsidRPr="000B39C3" w:rsidRDefault="00352F49" w:rsidP="00352F49">
      <w:pPr>
        <w:pStyle w:val="ListParagraph"/>
        <w:widowControl w:val="0"/>
        <w:numPr>
          <w:ilvl w:val="0"/>
          <w:numId w:val="20"/>
        </w:numPr>
        <w:autoSpaceDE w:val="0"/>
        <w:autoSpaceDN w:val="0"/>
        <w:adjustRightInd w:val="0"/>
        <w:rPr>
          <w:rFonts w:asciiTheme="majorHAnsi" w:hAnsiTheme="majorHAnsi" w:cs="Arial"/>
          <w:color w:val="1A1A1A"/>
        </w:rPr>
      </w:pPr>
      <w:proofErr w:type="spellStart"/>
      <w:r>
        <w:rPr>
          <w:rFonts w:asciiTheme="majorHAnsi" w:hAnsiTheme="majorHAnsi" w:cs="Arial"/>
          <w:color w:val="1A1A1A"/>
        </w:rPr>
        <w:t>Kyja</w:t>
      </w:r>
      <w:proofErr w:type="spellEnd"/>
      <w:r>
        <w:rPr>
          <w:rFonts w:asciiTheme="majorHAnsi" w:hAnsiTheme="majorHAnsi" w:cs="Arial"/>
          <w:color w:val="1A1A1A"/>
        </w:rPr>
        <w:t xml:space="preserve"> Wilburn. Director of Equity facilitated </w:t>
      </w:r>
      <w:proofErr w:type="gramStart"/>
      <w:r>
        <w:rPr>
          <w:rFonts w:asciiTheme="majorHAnsi" w:hAnsiTheme="majorHAnsi" w:cs="Arial"/>
          <w:color w:val="1A1A1A"/>
        </w:rPr>
        <w:t>an</w:t>
      </w:r>
      <w:proofErr w:type="gramEnd"/>
      <w:r>
        <w:rPr>
          <w:rFonts w:asciiTheme="majorHAnsi" w:hAnsiTheme="majorHAnsi" w:cs="Arial"/>
          <w:color w:val="1A1A1A"/>
        </w:rPr>
        <w:t xml:space="preserve"> book study group using the book Everyday Antiracism. </w:t>
      </w:r>
    </w:p>
    <w:p w14:paraId="74FEA771" w14:textId="3C69F33E" w:rsidR="00F74709" w:rsidRPr="000B39C3" w:rsidRDefault="00DD2525" w:rsidP="00352F49">
      <w:pPr>
        <w:pStyle w:val="ListParagraph"/>
        <w:widowControl w:val="0"/>
        <w:numPr>
          <w:ilvl w:val="0"/>
          <w:numId w:val="20"/>
        </w:numPr>
        <w:autoSpaceDE w:val="0"/>
        <w:autoSpaceDN w:val="0"/>
        <w:adjustRightInd w:val="0"/>
        <w:rPr>
          <w:rFonts w:asciiTheme="majorHAnsi" w:hAnsiTheme="majorHAnsi" w:cs="Arial"/>
          <w:color w:val="1A1A1A"/>
        </w:rPr>
      </w:pPr>
      <w:r w:rsidRPr="000B39C3">
        <w:rPr>
          <w:rFonts w:asciiTheme="majorHAnsi" w:hAnsiTheme="majorHAnsi" w:cs="Arial"/>
          <w:color w:val="1A1A1A"/>
        </w:rPr>
        <w:t xml:space="preserve">Chris Weaver introduced </w:t>
      </w:r>
      <w:r w:rsidR="00F74709" w:rsidRPr="000B39C3">
        <w:rPr>
          <w:rFonts w:asciiTheme="majorHAnsi" w:hAnsiTheme="majorHAnsi" w:cs="Arial"/>
          <w:color w:val="1A1A1A"/>
        </w:rPr>
        <w:t xml:space="preserve">Open Space Technology- </w:t>
      </w:r>
      <w:proofErr w:type="gramStart"/>
      <w:r w:rsidR="00F74709" w:rsidRPr="000B39C3">
        <w:rPr>
          <w:rFonts w:asciiTheme="majorHAnsi" w:hAnsiTheme="majorHAnsi" w:cs="Arial"/>
          <w:color w:val="1A1A1A"/>
        </w:rPr>
        <w:t>The</w:t>
      </w:r>
      <w:proofErr w:type="gramEnd"/>
      <w:r w:rsidR="00F74709" w:rsidRPr="000B39C3">
        <w:rPr>
          <w:rFonts w:asciiTheme="majorHAnsi" w:hAnsiTheme="majorHAnsi" w:cs="Arial"/>
          <w:color w:val="1A1A1A"/>
        </w:rPr>
        <w:t xml:space="preserve"> Art of Facilitation</w:t>
      </w:r>
      <w:r w:rsidRPr="000B39C3">
        <w:rPr>
          <w:rFonts w:asciiTheme="majorHAnsi" w:hAnsiTheme="majorHAnsi" w:cs="Arial"/>
          <w:color w:val="1A1A1A"/>
        </w:rPr>
        <w:t xml:space="preserve"> as a platform for staff support and </w:t>
      </w:r>
      <w:r w:rsidR="00352F49">
        <w:rPr>
          <w:rFonts w:asciiTheme="majorHAnsi" w:hAnsiTheme="majorHAnsi" w:cs="Arial"/>
          <w:color w:val="1A1A1A"/>
        </w:rPr>
        <w:t xml:space="preserve">collaboration. </w:t>
      </w:r>
    </w:p>
    <w:p w14:paraId="686A80C6" w14:textId="2F906668" w:rsidR="00F74709" w:rsidRPr="000B39C3" w:rsidRDefault="00C4699C" w:rsidP="00352F49">
      <w:pPr>
        <w:pStyle w:val="ListParagraph"/>
        <w:numPr>
          <w:ilvl w:val="0"/>
          <w:numId w:val="20"/>
        </w:numPr>
        <w:rPr>
          <w:rFonts w:asciiTheme="majorHAnsi" w:hAnsiTheme="majorHAnsi"/>
        </w:rPr>
      </w:pPr>
      <w:r w:rsidRPr="000B39C3">
        <w:rPr>
          <w:rFonts w:asciiTheme="majorHAnsi" w:hAnsiTheme="majorHAnsi" w:cs="Arial"/>
          <w:color w:val="1A1A1A"/>
        </w:rPr>
        <w:t>West and Susa</w:t>
      </w:r>
      <w:r w:rsidR="00352F49">
        <w:rPr>
          <w:rFonts w:asciiTheme="majorHAnsi" w:hAnsiTheme="majorHAnsi" w:cs="Arial"/>
          <w:color w:val="1A1A1A"/>
        </w:rPr>
        <w:t>n facilitated a follow up on the</w:t>
      </w:r>
      <w:r w:rsidR="00F74709" w:rsidRPr="000B39C3">
        <w:rPr>
          <w:rFonts w:asciiTheme="majorHAnsi" w:hAnsiTheme="majorHAnsi" w:cs="Arial"/>
          <w:color w:val="1A1A1A"/>
        </w:rPr>
        <w:t xml:space="preserve"> Positive Discipline approach </w:t>
      </w:r>
      <w:r w:rsidR="00F74709" w:rsidRPr="000B39C3">
        <w:rPr>
          <w:rFonts w:asciiTheme="majorHAnsi" w:hAnsiTheme="majorHAnsi"/>
        </w:rPr>
        <w:t>to behavior management and conflict resolution in an effort to</w:t>
      </w:r>
      <w:r w:rsidR="00F74709" w:rsidRPr="000B39C3">
        <w:rPr>
          <w:rFonts w:asciiTheme="majorHAnsi" w:hAnsiTheme="majorHAnsi" w:cs="Arial"/>
          <w:color w:val="1A1A1A"/>
        </w:rPr>
        <w:t xml:space="preserve"> bring more consistency across the grade levels. </w:t>
      </w:r>
    </w:p>
    <w:p w14:paraId="58DB2D54" w14:textId="77777777" w:rsidR="00DD2525" w:rsidRPr="00D01554" w:rsidRDefault="00DD2525" w:rsidP="00352F49">
      <w:pPr>
        <w:pStyle w:val="ListParagraph"/>
        <w:numPr>
          <w:ilvl w:val="0"/>
          <w:numId w:val="20"/>
        </w:numPr>
        <w:rPr>
          <w:rFonts w:asciiTheme="majorHAnsi" w:hAnsiTheme="majorHAnsi"/>
        </w:rPr>
      </w:pPr>
      <w:r w:rsidRPr="000B39C3">
        <w:rPr>
          <w:rFonts w:asciiTheme="majorHAnsi" w:hAnsiTheme="majorHAnsi" w:cs="Arial"/>
          <w:color w:val="1A1A1A"/>
        </w:rPr>
        <w:t xml:space="preserve">Green River Preserve staff facilitated a 2 hour teambuilding course during our staff retreat. </w:t>
      </w:r>
    </w:p>
    <w:p w14:paraId="14F4AEF0" w14:textId="77777777" w:rsidR="00D01554" w:rsidRDefault="00D01554" w:rsidP="00D01554">
      <w:pPr>
        <w:pStyle w:val="ListParagraph"/>
        <w:widowControl w:val="0"/>
        <w:numPr>
          <w:ilvl w:val="0"/>
          <w:numId w:val="20"/>
        </w:numPr>
        <w:autoSpaceDE w:val="0"/>
        <w:autoSpaceDN w:val="0"/>
        <w:adjustRightInd w:val="0"/>
        <w:rPr>
          <w:rFonts w:asciiTheme="majorHAnsi" w:hAnsiTheme="majorHAnsi" w:cs="Arial"/>
          <w:color w:val="1A1A1A"/>
        </w:rPr>
      </w:pPr>
      <w:r w:rsidRPr="000B39C3">
        <w:rPr>
          <w:rFonts w:asciiTheme="majorHAnsi" w:hAnsiTheme="majorHAnsi" w:cs="Arial"/>
          <w:color w:val="1A1A1A"/>
        </w:rPr>
        <w:t xml:space="preserve">Rainbow parent Chris Burris facilitated 2, 3 hour trauma training for the preschool teachers. </w:t>
      </w:r>
    </w:p>
    <w:p w14:paraId="36B33B3F" w14:textId="77777777" w:rsidR="00D01554" w:rsidRPr="000B39C3" w:rsidRDefault="00D01554" w:rsidP="00D01554">
      <w:pPr>
        <w:pStyle w:val="ListParagraph"/>
        <w:rPr>
          <w:rFonts w:asciiTheme="majorHAnsi" w:hAnsiTheme="majorHAnsi"/>
        </w:rPr>
      </w:pPr>
    </w:p>
    <w:p w14:paraId="6B66E3F4" w14:textId="77777777" w:rsidR="00F74709" w:rsidRPr="000B39C3" w:rsidRDefault="00F74709" w:rsidP="00352F49">
      <w:pPr>
        <w:widowControl w:val="0"/>
        <w:autoSpaceDE w:val="0"/>
        <w:autoSpaceDN w:val="0"/>
        <w:adjustRightInd w:val="0"/>
        <w:rPr>
          <w:rFonts w:asciiTheme="majorHAnsi" w:hAnsiTheme="majorHAnsi" w:cs="Arial"/>
          <w:color w:val="1A1A1A"/>
        </w:rPr>
      </w:pPr>
    </w:p>
    <w:p w14:paraId="6543EBD1" w14:textId="77777777" w:rsidR="00F74709" w:rsidRPr="000B39C3" w:rsidRDefault="00F74709" w:rsidP="00352F49">
      <w:pPr>
        <w:widowControl w:val="0"/>
        <w:autoSpaceDE w:val="0"/>
        <w:autoSpaceDN w:val="0"/>
        <w:adjustRightInd w:val="0"/>
        <w:rPr>
          <w:rFonts w:asciiTheme="majorHAnsi" w:hAnsiTheme="majorHAnsi" w:cs="Arial"/>
          <w:b/>
          <w:i/>
          <w:color w:val="1A1A1A"/>
          <w:u w:val="single"/>
        </w:rPr>
      </w:pPr>
      <w:r w:rsidRPr="000B39C3">
        <w:rPr>
          <w:rFonts w:asciiTheme="majorHAnsi" w:hAnsiTheme="majorHAnsi" w:cs="Arial"/>
          <w:b/>
          <w:i/>
          <w:color w:val="1A1A1A"/>
          <w:u w:val="single"/>
        </w:rPr>
        <w:t>Natural Domain:</w:t>
      </w:r>
    </w:p>
    <w:p w14:paraId="79BAAB95" w14:textId="77777777" w:rsidR="00F74709" w:rsidRPr="000B39C3" w:rsidRDefault="00C4699C" w:rsidP="00352F49">
      <w:pPr>
        <w:pStyle w:val="ListParagraph"/>
        <w:widowControl w:val="0"/>
        <w:numPr>
          <w:ilvl w:val="0"/>
          <w:numId w:val="21"/>
        </w:numPr>
        <w:autoSpaceDE w:val="0"/>
        <w:autoSpaceDN w:val="0"/>
        <w:adjustRightInd w:val="0"/>
        <w:rPr>
          <w:rFonts w:asciiTheme="majorHAnsi" w:hAnsiTheme="majorHAnsi" w:cs="Arial"/>
          <w:color w:val="1A1A1A"/>
        </w:rPr>
      </w:pPr>
      <w:r w:rsidRPr="000B39C3">
        <w:rPr>
          <w:rFonts w:asciiTheme="majorHAnsi" w:hAnsiTheme="majorHAnsi" w:cs="Arial"/>
          <w:color w:val="1A1A1A"/>
        </w:rPr>
        <w:t xml:space="preserve">Sandra </w:t>
      </w:r>
      <w:proofErr w:type="spellStart"/>
      <w:r w:rsidRPr="000B39C3">
        <w:rPr>
          <w:rFonts w:asciiTheme="majorHAnsi" w:hAnsiTheme="majorHAnsi" w:cs="Arial"/>
          <w:color w:val="1A1A1A"/>
        </w:rPr>
        <w:t>McCassim</w:t>
      </w:r>
      <w:proofErr w:type="spellEnd"/>
      <w:r w:rsidRPr="000B39C3">
        <w:rPr>
          <w:rFonts w:asciiTheme="majorHAnsi" w:hAnsiTheme="majorHAnsi" w:cs="Arial"/>
          <w:color w:val="1A1A1A"/>
        </w:rPr>
        <w:t xml:space="preserve"> and West Willmore facilitated the launching of </w:t>
      </w:r>
      <w:r w:rsidR="00F74709" w:rsidRPr="000B39C3">
        <w:rPr>
          <w:rFonts w:asciiTheme="majorHAnsi" w:hAnsiTheme="majorHAnsi" w:cs="Arial"/>
          <w:color w:val="1A1A1A"/>
        </w:rPr>
        <w:t>Citizen Sc</w:t>
      </w:r>
      <w:r w:rsidRPr="000B39C3">
        <w:rPr>
          <w:rFonts w:asciiTheme="majorHAnsi" w:hAnsiTheme="majorHAnsi" w:cs="Arial"/>
          <w:color w:val="1A1A1A"/>
        </w:rPr>
        <w:t xml:space="preserve">ience programs across all grades. </w:t>
      </w:r>
      <w:r w:rsidR="00F74709" w:rsidRPr="000B39C3">
        <w:rPr>
          <w:rFonts w:asciiTheme="majorHAnsi" w:hAnsiTheme="majorHAnsi" w:cs="Arial"/>
          <w:color w:val="1A1A1A"/>
        </w:rPr>
        <w:t xml:space="preserve"> </w:t>
      </w:r>
    </w:p>
    <w:p w14:paraId="09555A3C" w14:textId="234321A9" w:rsidR="00C4699C" w:rsidRPr="000B39C3" w:rsidRDefault="00352F49" w:rsidP="00352F49">
      <w:pPr>
        <w:pStyle w:val="ListParagraph"/>
        <w:widowControl w:val="0"/>
        <w:numPr>
          <w:ilvl w:val="0"/>
          <w:numId w:val="21"/>
        </w:numPr>
        <w:autoSpaceDE w:val="0"/>
        <w:autoSpaceDN w:val="0"/>
        <w:adjustRightInd w:val="0"/>
        <w:rPr>
          <w:rFonts w:asciiTheme="majorHAnsi" w:hAnsiTheme="majorHAnsi" w:cs="Arial"/>
          <w:color w:val="1A1A1A"/>
        </w:rPr>
      </w:pPr>
      <w:r>
        <w:rPr>
          <w:rFonts w:asciiTheme="majorHAnsi" w:hAnsiTheme="majorHAnsi" w:cs="Arial"/>
          <w:color w:val="1A1A1A"/>
        </w:rPr>
        <w:t>NC Arboretum met with K-3 grad</w:t>
      </w:r>
      <w:r w:rsidR="00C4699C" w:rsidRPr="000B39C3">
        <w:rPr>
          <w:rFonts w:asciiTheme="majorHAnsi" w:hAnsiTheme="majorHAnsi" w:cs="Arial"/>
          <w:color w:val="1A1A1A"/>
        </w:rPr>
        <w:t xml:space="preserve"> teachers and student</w:t>
      </w:r>
      <w:r>
        <w:rPr>
          <w:rFonts w:asciiTheme="majorHAnsi" w:hAnsiTheme="majorHAnsi" w:cs="Arial"/>
          <w:color w:val="1A1A1A"/>
        </w:rPr>
        <w:t>s</w:t>
      </w:r>
      <w:r w:rsidR="00D01554">
        <w:rPr>
          <w:rFonts w:asciiTheme="majorHAnsi" w:hAnsiTheme="majorHAnsi" w:cs="Arial"/>
          <w:color w:val="1A1A1A"/>
        </w:rPr>
        <w:t xml:space="preserve"> 4 times per year.</w:t>
      </w:r>
    </w:p>
    <w:p w14:paraId="2A7360E0" w14:textId="57CC8D39" w:rsidR="00DD2525" w:rsidRDefault="00DD2525" w:rsidP="00352F49">
      <w:pPr>
        <w:pStyle w:val="ListParagraph"/>
        <w:widowControl w:val="0"/>
        <w:numPr>
          <w:ilvl w:val="0"/>
          <w:numId w:val="21"/>
        </w:numPr>
        <w:autoSpaceDE w:val="0"/>
        <w:autoSpaceDN w:val="0"/>
        <w:adjustRightInd w:val="0"/>
        <w:rPr>
          <w:rFonts w:asciiTheme="majorHAnsi" w:hAnsiTheme="majorHAnsi" w:cs="Arial"/>
          <w:color w:val="1A1A1A"/>
        </w:rPr>
      </w:pPr>
      <w:r w:rsidRPr="000B39C3">
        <w:rPr>
          <w:rFonts w:asciiTheme="majorHAnsi" w:hAnsiTheme="majorHAnsi" w:cs="Arial"/>
          <w:color w:val="1A1A1A"/>
        </w:rPr>
        <w:t xml:space="preserve">Green River Preserve staff facilitated 2, </w:t>
      </w:r>
      <w:r w:rsidR="00352F49" w:rsidRPr="000B39C3">
        <w:rPr>
          <w:rFonts w:asciiTheme="majorHAnsi" w:hAnsiTheme="majorHAnsi" w:cs="Arial"/>
          <w:color w:val="1A1A1A"/>
        </w:rPr>
        <w:t>3-hour</w:t>
      </w:r>
      <w:r w:rsidRPr="000B39C3">
        <w:rPr>
          <w:rFonts w:asciiTheme="majorHAnsi" w:hAnsiTheme="majorHAnsi" w:cs="Arial"/>
          <w:color w:val="1A1A1A"/>
        </w:rPr>
        <w:t xml:space="preserve"> nature awareness hikes.</w:t>
      </w:r>
    </w:p>
    <w:p w14:paraId="7CA0A069" w14:textId="7885A15B" w:rsidR="00D01554" w:rsidRDefault="00D01554" w:rsidP="00D01554">
      <w:pPr>
        <w:pStyle w:val="ListParagraph"/>
        <w:widowControl w:val="0"/>
        <w:numPr>
          <w:ilvl w:val="0"/>
          <w:numId w:val="21"/>
        </w:numPr>
        <w:autoSpaceDE w:val="0"/>
        <w:autoSpaceDN w:val="0"/>
        <w:adjustRightInd w:val="0"/>
        <w:rPr>
          <w:rFonts w:asciiTheme="majorHAnsi" w:hAnsiTheme="majorHAnsi"/>
          <w:color w:val="1A1A1A"/>
        </w:rPr>
      </w:pPr>
      <w:r w:rsidRPr="000B39C3">
        <w:rPr>
          <w:rFonts w:asciiTheme="majorHAnsi" w:hAnsiTheme="majorHAnsi"/>
          <w:color w:val="1A1A1A"/>
        </w:rPr>
        <w:t xml:space="preserve">Three faculty members are enrolled in the Inner Life of a Child in Nature Program </w:t>
      </w:r>
      <w:r>
        <w:rPr>
          <w:rFonts w:asciiTheme="majorHAnsi" w:hAnsiTheme="majorHAnsi"/>
          <w:color w:val="1A1A1A"/>
        </w:rPr>
        <w:t>through the Center for Education, Imagination and the Natural World.</w:t>
      </w:r>
    </w:p>
    <w:p w14:paraId="504875E1" w14:textId="07E737F7" w:rsidR="00D01554" w:rsidRPr="00D01554" w:rsidRDefault="00D01554" w:rsidP="00D01554">
      <w:pPr>
        <w:pStyle w:val="ListParagraph"/>
        <w:widowControl w:val="0"/>
        <w:numPr>
          <w:ilvl w:val="0"/>
          <w:numId w:val="21"/>
        </w:numPr>
        <w:autoSpaceDE w:val="0"/>
        <w:autoSpaceDN w:val="0"/>
        <w:adjustRightInd w:val="0"/>
        <w:rPr>
          <w:rFonts w:asciiTheme="majorHAnsi" w:hAnsiTheme="majorHAnsi"/>
          <w:color w:val="1A1A1A"/>
        </w:rPr>
      </w:pPr>
      <w:r w:rsidRPr="000B39C3">
        <w:rPr>
          <w:rFonts w:asciiTheme="majorHAnsi" w:hAnsiTheme="majorHAnsi"/>
          <w:color w:val="1A1A1A"/>
        </w:rPr>
        <w:t>One faculty member enrolled in the NC Environmental Education Certificate program</w:t>
      </w:r>
    </w:p>
    <w:p w14:paraId="589E134B" w14:textId="77777777" w:rsidR="00D01554" w:rsidRPr="000B39C3" w:rsidRDefault="00D01554" w:rsidP="00D01554">
      <w:pPr>
        <w:pStyle w:val="ListParagraph"/>
        <w:widowControl w:val="0"/>
        <w:autoSpaceDE w:val="0"/>
        <w:autoSpaceDN w:val="0"/>
        <w:adjustRightInd w:val="0"/>
        <w:rPr>
          <w:rFonts w:asciiTheme="majorHAnsi" w:hAnsiTheme="majorHAnsi"/>
          <w:color w:val="1A1A1A"/>
        </w:rPr>
      </w:pPr>
    </w:p>
    <w:p w14:paraId="0124F056" w14:textId="77777777" w:rsidR="00F74709" w:rsidRPr="000B39C3" w:rsidRDefault="00F74709" w:rsidP="00352F49">
      <w:pPr>
        <w:widowControl w:val="0"/>
        <w:autoSpaceDE w:val="0"/>
        <w:autoSpaceDN w:val="0"/>
        <w:adjustRightInd w:val="0"/>
        <w:rPr>
          <w:rFonts w:asciiTheme="majorHAnsi" w:hAnsiTheme="majorHAnsi" w:cs="Arial"/>
          <w:color w:val="1A1A1A"/>
        </w:rPr>
      </w:pPr>
      <w:r w:rsidRPr="000B39C3">
        <w:rPr>
          <w:rFonts w:asciiTheme="majorHAnsi" w:hAnsiTheme="majorHAnsi" w:cs="Arial"/>
          <w:b/>
          <w:i/>
          <w:color w:val="1A1A1A"/>
          <w:u w:val="single"/>
        </w:rPr>
        <w:t>Mental Domain</w:t>
      </w:r>
      <w:r w:rsidRPr="000B39C3">
        <w:rPr>
          <w:rFonts w:asciiTheme="majorHAnsi" w:hAnsiTheme="majorHAnsi" w:cs="Arial"/>
          <w:color w:val="1A1A1A"/>
        </w:rPr>
        <w:t xml:space="preserve">: </w:t>
      </w:r>
    </w:p>
    <w:p w14:paraId="0124D57C" w14:textId="451E6DE2" w:rsidR="00F74709" w:rsidRPr="000B39C3" w:rsidRDefault="00352F49" w:rsidP="00352F49">
      <w:pPr>
        <w:pStyle w:val="ListParagraph"/>
        <w:widowControl w:val="0"/>
        <w:numPr>
          <w:ilvl w:val="0"/>
          <w:numId w:val="21"/>
        </w:numPr>
        <w:autoSpaceDE w:val="0"/>
        <w:autoSpaceDN w:val="0"/>
        <w:adjustRightInd w:val="0"/>
        <w:rPr>
          <w:rFonts w:asciiTheme="majorHAnsi" w:hAnsiTheme="majorHAnsi" w:cs="Arial"/>
          <w:color w:val="1A1A1A"/>
        </w:rPr>
      </w:pPr>
      <w:r>
        <w:rPr>
          <w:rFonts w:asciiTheme="majorHAnsi" w:hAnsiTheme="majorHAnsi" w:cs="Arial"/>
          <w:color w:val="1A1A1A"/>
        </w:rPr>
        <w:t xml:space="preserve">A </w:t>
      </w:r>
      <w:r w:rsidR="00F74709" w:rsidRPr="000B39C3">
        <w:rPr>
          <w:rFonts w:asciiTheme="majorHAnsi" w:hAnsiTheme="majorHAnsi" w:cs="Arial"/>
          <w:color w:val="1A1A1A"/>
        </w:rPr>
        <w:t>SM</w:t>
      </w:r>
      <w:r w:rsidR="00C4699C" w:rsidRPr="000B39C3">
        <w:rPr>
          <w:rFonts w:asciiTheme="majorHAnsi" w:hAnsiTheme="majorHAnsi" w:cs="Arial"/>
          <w:color w:val="1A1A1A"/>
        </w:rPr>
        <w:t xml:space="preserve">ART Board </w:t>
      </w:r>
      <w:r w:rsidRPr="000B39C3">
        <w:rPr>
          <w:rFonts w:asciiTheme="majorHAnsi" w:hAnsiTheme="majorHAnsi" w:cs="Arial"/>
          <w:color w:val="1A1A1A"/>
        </w:rPr>
        <w:t>train</w:t>
      </w:r>
      <w:r>
        <w:rPr>
          <w:rFonts w:asciiTheme="majorHAnsi" w:hAnsiTheme="majorHAnsi" w:cs="Arial"/>
          <w:color w:val="1A1A1A"/>
        </w:rPr>
        <w:t xml:space="preserve">er from </w:t>
      </w:r>
      <w:r w:rsidR="00C4699C" w:rsidRPr="000B39C3">
        <w:rPr>
          <w:rFonts w:asciiTheme="majorHAnsi" w:hAnsiTheme="majorHAnsi" w:cs="Arial"/>
          <w:color w:val="1A1A1A"/>
        </w:rPr>
        <w:t>Buncombe County</w:t>
      </w:r>
      <w:r>
        <w:rPr>
          <w:rFonts w:asciiTheme="majorHAnsi" w:hAnsiTheme="majorHAnsi" w:cs="Arial"/>
          <w:color w:val="1A1A1A"/>
        </w:rPr>
        <w:t xml:space="preserve"> facilitated a SMART Board training</w:t>
      </w:r>
      <w:r w:rsidR="00C4699C" w:rsidRPr="000B39C3">
        <w:rPr>
          <w:rFonts w:asciiTheme="majorHAnsi" w:hAnsiTheme="majorHAnsi" w:cs="Arial"/>
          <w:color w:val="1A1A1A"/>
        </w:rPr>
        <w:t xml:space="preserve"> for the 6-8 grade teachers </w:t>
      </w:r>
    </w:p>
    <w:p w14:paraId="7D1E9909" w14:textId="75E71F4B" w:rsidR="00F74709" w:rsidRPr="000B39C3" w:rsidRDefault="00352F49" w:rsidP="00352F49">
      <w:pPr>
        <w:pStyle w:val="ListParagraph"/>
        <w:widowControl w:val="0"/>
        <w:numPr>
          <w:ilvl w:val="0"/>
          <w:numId w:val="21"/>
        </w:numPr>
        <w:autoSpaceDE w:val="0"/>
        <w:autoSpaceDN w:val="0"/>
        <w:adjustRightInd w:val="0"/>
        <w:rPr>
          <w:rFonts w:asciiTheme="majorHAnsi" w:hAnsiTheme="majorHAnsi" w:cs="Arial"/>
          <w:color w:val="1A1A1A"/>
        </w:rPr>
      </w:pPr>
      <w:r>
        <w:rPr>
          <w:rFonts w:asciiTheme="majorHAnsi" w:hAnsiTheme="majorHAnsi" w:cs="Arial"/>
          <w:color w:val="1A1A1A"/>
        </w:rPr>
        <w:t xml:space="preserve">A SDE trainer, facilitated a full day, </w:t>
      </w:r>
      <w:r w:rsidR="00F74709" w:rsidRPr="000B39C3">
        <w:rPr>
          <w:rFonts w:asciiTheme="majorHAnsi" w:hAnsiTheme="majorHAnsi" w:cs="Arial"/>
          <w:color w:val="1A1A1A"/>
        </w:rPr>
        <w:t xml:space="preserve">Singapore Math Training </w:t>
      </w:r>
      <w:r w:rsidR="00C4699C" w:rsidRPr="000B39C3">
        <w:rPr>
          <w:rFonts w:asciiTheme="majorHAnsi" w:hAnsiTheme="majorHAnsi" w:cs="Arial"/>
          <w:color w:val="1A1A1A"/>
        </w:rPr>
        <w:t xml:space="preserve">for the k-6 grade teachers </w:t>
      </w:r>
    </w:p>
    <w:p w14:paraId="19E1F34E" w14:textId="3B5FE9AE" w:rsidR="00F74709" w:rsidRPr="000B39C3" w:rsidRDefault="00F74709" w:rsidP="00352F49">
      <w:pPr>
        <w:pStyle w:val="ListParagraph"/>
        <w:widowControl w:val="0"/>
        <w:numPr>
          <w:ilvl w:val="0"/>
          <w:numId w:val="21"/>
        </w:numPr>
        <w:autoSpaceDE w:val="0"/>
        <w:autoSpaceDN w:val="0"/>
        <w:adjustRightInd w:val="0"/>
        <w:rPr>
          <w:rFonts w:asciiTheme="majorHAnsi" w:hAnsiTheme="majorHAnsi" w:cs="Arial"/>
          <w:color w:val="1A1A1A"/>
        </w:rPr>
      </w:pPr>
      <w:r w:rsidRPr="000B39C3">
        <w:rPr>
          <w:rFonts w:asciiTheme="majorHAnsi" w:hAnsiTheme="majorHAnsi" w:cs="Arial"/>
          <w:color w:val="1A1A1A"/>
        </w:rPr>
        <w:t>Institute of Play</w:t>
      </w:r>
      <w:r w:rsidR="00352F49">
        <w:rPr>
          <w:rFonts w:asciiTheme="majorHAnsi" w:hAnsiTheme="majorHAnsi" w:cs="Arial"/>
          <w:color w:val="1A1A1A"/>
        </w:rPr>
        <w:t xml:space="preserve"> offered a follow up on games based learning and emphasized </w:t>
      </w:r>
      <w:r w:rsidR="00C4699C" w:rsidRPr="000B39C3">
        <w:rPr>
          <w:rFonts w:asciiTheme="majorHAnsi" w:hAnsiTheme="majorHAnsi" w:cs="Arial"/>
          <w:color w:val="1A1A1A"/>
        </w:rPr>
        <w:t>design and engineering</w:t>
      </w:r>
      <w:r w:rsidRPr="000B39C3">
        <w:rPr>
          <w:rFonts w:asciiTheme="majorHAnsi" w:hAnsiTheme="majorHAnsi" w:cs="Arial"/>
          <w:color w:val="1A1A1A"/>
        </w:rPr>
        <w:t xml:space="preserve"> </w:t>
      </w:r>
      <w:r w:rsidR="00C4699C" w:rsidRPr="000B39C3">
        <w:rPr>
          <w:rFonts w:asciiTheme="majorHAnsi" w:hAnsiTheme="majorHAnsi" w:cs="Arial"/>
          <w:color w:val="1A1A1A"/>
        </w:rPr>
        <w:t>for the 4-8 grade teachers</w:t>
      </w:r>
    </w:p>
    <w:p w14:paraId="0C3FBA66" w14:textId="424D0547" w:rsidR="00C4699C" w:rsidRPr="000B39C3" w:rsidRDefault="00352F49" w:rsidP="00352F49">
      <w:pPr>
        <w:pStyle w:val="ListParagraph"/>
        <w:widowControl w:val="0"/>
        <w:numPr>
          <w:ilvl w:val="0"/>
          <w:numId w:val="21"/>
        </w:numPr>
        <w:autoSpaceDE w:val="0"/>
        <w:autoSpaceDN w:val="0"/>
        <w:adjustRightInd w:val="0"/>
        <w:rPr>
          <w:rFonts w:asciiTheme="majorHAnsi" w:hAnsiTheme="majorHAnsi" w:cs="Arial"/>
          <w:color w:val="1A1A1A"/>
        </w:rPr>
      </w:pPr>
      <w:r>
        <w:rPr>
          <w:rFonts w:asciiTheme="majorHAnsi" w:hAnsiTheme="majorHAnsi" w:cs="Arial"/>
          <w:color w:val="1A1A1A"/>
        </w:rPr>
        <w:t>Candi Sellers of The Key School offered an i</w:t>
      </w:r>
      <w:r w:rsidR="00C4699C" w:rsidRPr="000B39C3">
        <w:rPr>
          <w:rFonts w:asciiTheme="majorHAnsi" w:hAnsiTheme="majorHAnsi" w:cs="Arial"/>
          <w:color w:val="1A1A1A"/>
        </w:rPr>
        <w:t>ntro</w:t>
      </w:r>
      <w:r>
        <w:rPr>
          <w:rFonts w:asciiTheme="majorHAnsi" w:hAnsiTheme="majorHAnsi" w:cs="Arial"/>
          <w:color w:val="1A1A1A"/>
        </w:rPr>
        <w:t>duction</w:t>
      </w:r>
      <w:r w:rsidR="00C4699C" w:rsidRPr="000B39C3">
        <w:rPr>
          <w:rFonts w:asciiTheme="majorHAnsi" w:hAnsiTheme="majorHAnsi" w:cs="Arial"/>
          <w:color w:val="1A1A1A"/>
        </w:rPr>
        <w:t xml:space="preserve"> to </w:t>
      </w:r>
      <w:r>
        <w:rPr>
          <w:rFonts w:asciiTheme="majorHAnsi" w:hAnsiTheme="majorHAnsi" w:cs="Arial"/>
          <w:color w:val="1A1A1A"/>
        </w:rPr>
        <w:t xml:space="preserve">an Orton </w:t>
      </w:r>
      <w:proofErr w:type="spellStart"/>
      <w:r>
        <w:rPr>
          <w:rFonts w:asciiTheme="majorHAnsi" w:hAnsiTheme="majorHAnsi" w:cs="Arial"/>
          <w:color w:val="1A1A1A"/>
        </w:rPr>
        <w:t>Gillingham</w:t>
      </w:r>
      <w:proofErr w:type="spellEnd"/>
      <w:r>
        <w:rPr>
          <w:rFonts w:asciiTheme="majorHAnsi" w:hAnsiTheme="majorHAnsi" w:cs="Arial"/>
          <w:color w:val="1A1A1A"/>
        </w:rPr>
        <w:t xml:space="preserve"> inspired </w:t>
      </w:r>
      <w:r w:rsidR="00C4699C" w:rsidRPr="000B39C3">
        <w:rPr>
          <w:rFonts w:asciiTheme="majorHAnsi" w:hAnsiTheme="majorHAnsi" w:cs="Arial"/>
          <w:color w:val="1A1A1A"/>
        </w:rPr>
        <w:t>cursive curriculum for the k-3 grade teachers</w:t>
      </w:r>
    </w:p>
    <w:p w14:paraId="03DEA457" w14:textId="77777777" w:rsidR="00C4699C" w:rsidRPr="000B39C3" w:rsidRDefault="00C4699C" w:rsidP="00352F49">
      <w:pPr>
        <w:pStyle w:val="ListParagraph"/>
        <w:widowControl w:val="0"/>
        <w:numPr>
          <w:ilvl w:val="0"/>
          <w:numId w:val="21"/>
        </w:numPr>
        <w:autoSpaceDE w:val="0"/>
        <w:autoSpaceDN w:val="0"/>
        <w:adjustRightInd w:val="0"/>
        <w:rPr>
          <w:rFonts w:asciiTheme="majorHAnsi" w:hAnsiTheme="majorHAnsi" w:cs="Arial"/>
          <w:color w:val="1A1A1A"/>
        </w:rPr>
      </w:pPr>
      <w:r w:rsidRPr="000B39C3">
        <w:rPr>
          <w:rFonts w:asciiTheme="majorHAnsi" w:hAnsiTheme="majorHAnsi" w:cs="Arial"/>
          <w:color w:val="1A1A1A"/>
        </w:rPr>
        <w:t>Asheville Speech Associates facilitated a language based learning difficulty training for the preschool teachers</w:t>
      </w:r>
    </w:p>
    <w:p w14:paraId="316747AD" w14:textId="77777777" w:rsidR="00D01554" w:rsidRDefault="00D01554" w:rsidP="00D01554">
      <w:pPr>
        <w:pStyle w:val="ListParagraph"/>
        <w:widowControl w:val="0"/>
        <w:numPr>
          <w:ilvl w:val="0"/>
          <w:numId w:val="21"/>
        </w:numPr>
        <w:autoSpaceDE w:val="0"/>
        <w:autoSpaceDN w:val="0"/>
        <w:adjustRightInd w:val="0"/>
        <w:rPr>
          <w:rFonts w:asciiTheme="majorHAnsi" w:hAnsiTheme="majorHAnsi"/>
          <w:color w:val="1A1A1A"/>
        </w:rPr>
      </w:pPr>
      <w:r w:rsidRPr="000B39C3">
        <w:rPr>
          <w:rFonts w:asciiTheme="majorHAnsi" w:hAnsiTheme="majorHAnsi"/>
          <w:color w:val="1A1A1A"/>
        </w:rPr>
        <w:t xml:space="preserve">Three RCS faculty and staff members are enrolled in graduate or doctorate program in course related projects are RCS applicable. One faculty member is enrolled in a M.Ed. program through Gardner-Webb. One staff member is enrolled in a NC School Leadership/ Administration Licensee program through Appalachian State University. One faculty member is enrolled in a </w:t>
      </w:r>
      <w:proofErr w:type="spellStart"/>
      <w:r w:rsidRPr="000B39C3">
        <w:rPr>
          <w:rFonts w:asciiTheme="majorHAnsi" w:hAnsiTheme="majorHAnsi"/>
          <w:color w:val="1A1A1A"/>
        </w:rPr>
        <w:t>Ed.D</w:t>
      </w:r>
      <w:proofErr w:type="spellEnd"/>
      <w:r w:rsidRPr="000B39C3">
        <w:rPr>
          <w:rFonts w:asciiTheme="majorHAnsi" w:hAnsiTheme="majorHAnsi"/>
          <w:color w:val="1A1A1A"/>
        </w:rPr>
        <w:t xml:space="preserve"> program through Columbia University </w:t>
      </w:r>
    </w:p>
    <w:p w14:paraId="62C94D51" w14:textId="6CD6379E" w:rsidR="00D01554" w:rsidRPr="001A28F1" w:rsidRDefault="00D01554" w:rsidP="00D01554">
      <w:pPr>
        <w:pStyle w:val="ListParagraph"/>
        <w:widowControl w:val="0"/>
        <w:numPr>
          <w:ilvl w:val="0"/>
          <w:numId w:val="21"/>
        </w:numPr>
        <w:autoSpaceDE w:val="0"/>
        <w:autoSpaceDN w:val="0"/>
        <w:adjustRightInd w:val="0"/>
        <w:rPr>
          <w:rFonts w:asciiTheme="majorHAnsi" w:hAnsiTheme="majorHAnsi"/>
          <w:color w:val="1A1A1A"/>
        </w:rPr>
      </w:pPr>
      <w:r w:rsidRPr="00D01554">
        <w:rPr>
          <w:bCs/>
          <w:color w:val="1A1A1A"/>
        </w:rPr>
        <w:t>Two faulty members</w:t>
      </w:r>
      <w:r>
        <w:rPr>
          <w:bCs/>
          <w:color w:val="1A1A1A"/>
        </w:rPr>
        <w:t xml:space="preserve"> finalized her Orton </w:t>
      </w:r>
      <w:proofErr w:type="spellStart"/>
      <w:r>
        <w:rPr>
          <w:bCs/>
          <w:color w:val="1A1A1A"/>
        </w:rPr>
        <w:t>Gilliag</w:t>
      </w:r>
      <w:r w:rsidRPr="00D01554">
        <w:rPr>
          <w:bCs/>
          <w:color w:val="1A1A1A"/>
        </w:rPr>
        <w:t>ham</w:t>
      </w:r>
      <w:proofErr w:type="spellEnd"/>
      <w:r w:rsidRPr="00D01554">
        <w:rPr>
          <w:bCs/>
          <w:color w:val="1A1A1A"/>
        </w:rPr>
        <w:t xml:space="preserve"> Reading certification</w:t>
      </w:r>
    </w:p>
    <w:p w14:paraId="4F3B64F5" w14:textId="349CF46E" w:rsidR="001A28F1" w:rsidRPr="00622F1B" w:rsidRDefault="001A28F1" w:rsidP="00D01554">
      <w:pPr>
        <w:pStyle w:val="ListParagraph"/>
        <w:widowControl w:val="0"/>
        <w:numPr>
          <w:ilvl w:val="0"/>
          <w:numId w:val="21"/>
        </w:numPr>
        <w:autoSpaceDE w:val="0"/>
        <w:autoSpaceDN w:val="0"/>
        <w:adjustRightInd w:val="0"/>
        <w:rPr>
          <w:rFonts w:asciiTheme="majorHAnsi" w:hAnsiTheme="majorHAnsi"/>
          <w:color w:val="1A1A1A"/>
        </w:rPr>
      </w:pPr>
      <w:r>
        <w:rPr>
          <w:bCs/>
          <w:color w:val="1A1A1A"/>
        </w:rPr>
        <w:t>Susan Waddell completed her M.A. in curriculum instruction</w:t>
      </w:r>
    </w:p>
    <w:p w14:paraId="777350CC" w14:textId="0CE7EC2D" w:rsidR="00622F1B" w:rsidRPr="00D01554" w:rsidRDefault="00622F1B" w:rsidP="00D01554">
      <w:pPr>
        <w:pStyle w:val="ListParagraph"/>
        <w:widowControl w:val="0"/>
        <w:numPr>
          <w:ilvl w:val="0"/>
          <w:numId w:val="21"/>
        </w:numPr>
        <w:autoSpaceDE w:val="0"/>
        <w:autoSpaceDN w:val="0"/>
        <w:adjustRightInd w:val="0"/>
        <w:rPr>
          <w:rFonts w:asciiTheme="majorHAnsi" w:hAnsiTheme="majorHAnsi"/>
          <w:color w:val="1A1A1A"/>
        </w:rPr>
      </w:pPr>
      <w:r>
        <w:rPr>
          <w:rFonts w:ascii="Arial" w:hAnsi="Arial" w:cs="Arial"/>
          <w:color w:val="000000"/>
          <w:sz w:val="22"/>
          <w:szCs w:val="22"/>
        </w:rPr>
        <w:t>Jessica Redford attended a Reggio Inspired Practices in the American Classroom</w:t>
      </w:r>
    </w:p>
    <w:p w14:paraId="0FD468E8" w14:textId="77777777" w:rsidR="00D01554" w:rsidRPr="00D01554" w:rsidRDefault="00D01554" w:rsidP="00D01554">
      <w:pPr>
        <w:widowControl w:val="0"/>
        <w:autoSpaceDE w:val="0"/>
        <w:autoSpaceDN w:val="0"/>
        <w:adjustRightInd w:val="0"/>
        <w:ind w:left="360"/>
        <w:rPr>
          <w:rFonts w:asciiTheme="majorHAnsi" w:hAnsiTheme="majorHAnsi"/>
          <w:color w:val="1A1A1A"/>
        </w:rPr>
      </w:pPr>
    </w:p>
    <w:p w14:paraId="3EEC9128" w14:textId="77777777" w:rsidR="00D01554" w:rsidRDefault="00D01554" w:rsidP="00D01554">
      <w:pPr>
        <w:widowControl w:val="0"/>
        <w:autoSpaceDE w:val="0"/>
        <w:autoSpaceDN w:val="0"/>
        <w:adjustRightInd w:val="0"/>
        <w:rPr>
          <w:rFonts w:asciiTheme="majorHAnsi" w:hAnsiTheme="majorHAnsi" w:cs="Arial"/>
          <w:color w:val="1A1A1A"/>
        </w:rPr>
      </w:pPr>
    </w:p>
    <w:p w14:paraId="683D2C1D" w14:textId="1CB6CB47" w:rsidR="00D01554" w:rsidRDefault="00D01554" w:rsidP="00D01554">
      <w:pPr>
        <w:widowControl w:val="0"/>
        <w:autoSpaceDE w:val="0"/>
        <w:autoSpaceDN w:val="0"/>
        <w:adjustRightInd w:val="0"/>
        <w:rPr>
          <w:rFonts w:asciiTheme="majorHAnsi" w:hAnsiTheme="majorHAnsi" w:cs="Arial"/>
          <w:b/>
          <w:color w:val="1A1A1A"/>
          <w:u w:val="single"/>
        </w:rPr>
      </w:pPr>
      <w:r w:rsidRPr="00D01554">
        <w:rPr>
          <w:rFonts w:asciiTheme="majorHAnsi" w:hAnsiTheme="majorHAnsi" w:cs="Arial"/>
          <w:b/>
          <w:color w:val="1A1A1A"/>
          <w:u w:val="single"/>
        </w:rPr>
        <w:t>Physical Domain</w:t>
      </w:r>
    </w:p>
    <w:p w14:paraId="11009281" w14:textId="0459E93F" w:rsidR="00D01554" w:rsidRPr="00622F1B" w:rsidRDefault="00D01554" w:rsidP="00D01554">
      <w:pPr>
        <w:pStyle w:val="ListParagraph"/>
        <w:widowControl w:val="0"/>
        <w:numPr>
          <w:ilvl w:val="0"/>
          <w:numId w:val="15"/>
        </w:numPr>
        <w:autoSpaceDE w:val="0"/>
        <w:autoSpaceDN w:val="0"/>
        <w:adjustRightInd w:val="0"/>
        <w:rPr>
          <w:rFonts w:asciiTheme="majorHAnsi" w:hAnsiTheme="majorHAnsi"/>
          <w:color w:val="1A1A1A"/>
        </w:rPr>
      </w:pPr>
      <w:r w:rsidRPr="000B39C3">
        <w:rPr>
          <w:rFonts w:asciiTheme="majorHAnsi" w:hAnsiTheme="majorHAnsi"/>
          <w:bCs/>
        </w:rPr>
        <w:t xml:space="preserve">All faculty members are CPR </w:t>
      </w:r>
      <w:r w:rsidR="001A28F1">
        <w:rPr>
          <w:rFonts w:asciiTheme="majorHAnsi" w:hAnsiTheme="majorHAnsi"/>
          <w:bCs/>
        </w:rPr>
        <w:t xml:space="preserve">&amp; First Aid </w:t>
      </w:r>
      <w:r w:rsidRPr="000B39C3">
        <w:rPr>
          <w:rFonts w:asciiTheme="majorHAnsi" w:hAnsiTheme="majorHAnsi"/>
          <w:bCs/>
        </w:rPr>
        <w:t>certified</w:t>
      </w:r>
    </w:p>
    <w:p w14:paraId="5E0604DE" w14:textId="1656CFAC" w:rsidR="00622F1B" w:rsidRDefault="00622F1B" w:rsidP="00622F1B">
      <w:pPr>
        <w:pStyle w:val="NormalWeb"/>
        <w:numPr>
          <w:ilvl w:val="0"/>
          <w:numId w:val="15"/>
        </w:numPr>
        <w:spacing w:before="0" w:beforeAutospacing="0" w:after="0" w:afterAutospacing="0"/>
      </w:pPr>
      <w:r>
        <w:rPr>
          <w:rFonts w:ascii="Arial" w:hAnsi="Arial" w:cs="Arial"/>
          <w:color w:val="000000"/>
          <w:sz w:val="22"/>
          <w:szCs w:val="22"/>
        </w:rPr>
        <w:t>Jessica Redford attended an emergency Preparedness and Response</w:t>
      </w:r>
    </w:p>
    <w:p w14:paraId="0855BBBB" w14:textId="77777777" w:rsidR="001A28F1" w:rsidRPr="00622F1B" w:rsidRDefault="001A28F1" w:rsidP="00622F1B">
      <w:pPr>
        <w:widowControl w:val="0"/>
        <w:autoSpaceDE w:val="0"/>
        <w:autoSpaceDN w:val="0"/>
        <w:adjustRightInd w:val="0"/>
        <w:rPr>
          <w:rFonts w:asciiTheme="majorHAnsi" w:hAnsiTheme="majorHAnsi"/>
          <w:color w:val="1A1A1A"/>
        </w:rPr>
      </w:pPr>
    </w:p>
    <w:p w14:paraId="0BA86F97" w14:textId="77777777" w:rsidR="001A28F1" w:rsidRDefault="001A28F1" w:rsidP="001A28F1">
      <w:pPr>
        <w:widowControl w:val="0"/>
        <w:autoSpaceDE w:val="0"/>
        <w:autoSpaceDN w:val="0"/>
        <w:adjustRightInd w:val="0"/>
        <w:rPr>
          <w:rFonts w:asciiTheme="majorHAnsi" w:hAnsiTheme="majorHAnsi"/>
          <w:b/>
          <w:color w:val="1A1A1A"/>
          <w:u w:val="single"/>
        </w:rPr>
      </w:pPr>
    </w:p>
    <w:p w14:paraId="685FB1AE" w14:textId="3A30413E" w:rsidR="001A28F1" w:rsidRDefault="001A28F1" w:rsidP="001A28F1">
      <w:pPr>
        <w:widowControl w:val="0"/>
        <w:autoSpaceDE w:val="0"/>
        <w:autoSpaceDN w:val="0"/>
        <w:adjustRightInd w:val="0"/>
        <w:rPr>
          <w:rFonts w:asciiTheme="majorHAnsi" w:hAnsiTheme="majorHAnsi"/>
          <w:b/>
          <w:color w:val="1A1A1A"/>
          <w:u w:val="single"/>
        </w:rPr>
      </w:pPr>
      <w:r w:rsidRPr="001A28F1">
        <w:rPr>
          <w:rFonts w:asciiTheme="majorHAnsi" w:hAnsiTheme="majorHAnsi"/>
          <w:b/>
          <w:color w:val="1A1A1A"/>
          <w:u w:val="single"/>
        </w:rPr>
        <w:t>Creative Domain</w:t>
      </w:r>
    </w:p>
    <w:p w14:paraId="6843C9FA" w14:textId="10C8978E" w:rsidR="001A28F1" w:rsidRPr="001A28F1" w:rsidRDefault="001A28F1" w:rsidP="001A28F1">
      <w:pPr>
        <w:pStyle w:val="ListParagraph"/>
        <w:widowControl w:val="0"/>
        <w:numPr>
          <w:ilvl w:val="0"/>
          <w:numId w:val="15"/>
        </w:numPr>
        <w:autoSpaceDE w:val="0"/>
        <w:autoSpaceDN w:val="0"/>
        <w:adjustRightInd w:val="0"/>
        <w:rPr>
          <w:rFonts w:asciiTheme="majorHAnsi" w:hAnsiTheme="majorHAnsi"/>
          <w:color w:val="1A1A1A"/>
        </w:rPr>
      </w:pPr>
      <w:r>
        <w:rPr>
          <w:rFonts w:asciiTheme="majorHAnsi" w:hAnsiTheme="majorHAnsi"/>
          <w:color w:val="1A1A1A"/>
        </w:rPr>
        <w:t>Tracy Hildebrand attended a screen printing class and cloth fiber workshop.</w:t>
      </w:r>
    </w:p>
    <w:p w14:paraId="084F3BD7" w14:textId="77777777" w:rsidR="00DD2525" w:rsidRPr="000B39C3" w:rsidRDefault="00DD2525" w:rsidP="00352F49">
      <w:pPr>
        <w:widowControl w:val="0"/>
        <w:autoSpaceDE w:val="0"/>
        <w:autoSpaceDN w:val="0"/>
        <w:adjustRightInd w:val="0"/>
        <w:rPr>
          <w:rFonts w:asciiTheme="majorHAnsi" w:hAnsiTheme="majorHAnsi" w:cs="Arial"/>
          <w:color w:val="1A1A1A"/>
        </w:rPr>
      </w:pPr>
    </w:p>
    <w:p w14:paraId="62B76F42" w14:textId="77777777" w:rsidR="00DD2525" w:rsidRPr="000B39C3" w:rsidRDefault="00DD2525" w:rsidP="00352F49">
      <w:pPr>
        <w:widowControl w:val="0"/>
        <w:autoSpaceDE w:val="0"/>
        <w:autoSpaceDN w:val="0"/>
        <w:adjustRightInd w:val="0"/>
        <w:rPr>
          <w:rFonts w:asciiTheme="majorHAnsi" w:hAnsiTheme="majorHAnsi" w:cs="Arial"/>
          <w:b/>
          <w:i/>
          <w:color w:val="1A1A1A"/>
          <w:u w:val="single"/>
        </w:rPr>
      </w:pPr>
      <w:r w:rsidRPr="000B39C3">
        <w:rPr>
          <w:rFonts w:asciiTheme="majorHAnsi" w:hAnsiTheme="majorHAnsi" w:cs="Arial"/>
          <w:b/>
          <w:i/>
          <w:color w:val="1A1A1A"/>
          <w:u w:val="single"/>
        </w:rPr>
        <w:t>Across all Domain</w:t>
      </w:r>
    </w:p>
    <w:p w14:paraId="3234341C" w14:textId="77777777" w:rsidR="00DD2525" w:rsidRPr="000B39C3" w:rsidRDefault="00DD2525" w:rsidP="00352F49">
      <w:pPr>
        <w:widowControl w:val="0"/>
        <w:autoSpaceDE w:val="0"/>
        <w:autoSpaceDN w:val="0"/>
        <w:adjustRightInd w:val="0"/>
        <w:rPr>
          <w:rFonts w:asciiTheme="majorHAnsi" w:hAnsiTheme="majorHAnsi" w:cs="Arial"/>
          <w:color w:val="1A1A1A"/>
        </w:rPr>
      </w:pPr>
      <w:r w:rsidRPr="000B39C3">
        <w:rPr>
          <w:rFonts w:asciiTheme="majorHAnsi" w:hAnsiTheme="majorHAnsi" w:cs="Arial"/>
          <w:color w:val="1A1A1A"/>
        </w:rPr>
        <w:t xml:space="preserve">Our staff collaborated on designing and implementing RCS’s inaugural Domain Day. </w:t>
      </w:r>
    </w:p>
    <w:p w14:paraId="17BFD6B0" w14:textId="77777777" w:rsidR="00F74709" w:rsidRPr="000B39C3" w:rsidRDefault="00F74709" w:rsidP="00352F49">
      <w:pPr>
        <w:widowControl w:val="0"/>
        <w:autoSpaceDE w:val="0"/>
        <w:autoSpaceDN w:val="0"/>
        <w:adjustRightInd w:val="0"/>
        <w:rPr>
          <w:rFonts w:asciiTheme="majorHAnsi" w:hAnsiTheme="majorHAnsi" w:cs="Arial"/>
          <w:color w:val="1A1A1A"/>
        </w:rPr>
      </w:pPr>
    </w:p>
    <w:p w14:paraId="359BE07A" w14:textId="77777777" w:rsidR="00F74709" w:rsidRPr="000B39C3" w:rsidRDefault="00F74709" w:rsidP="00352F49">
      <w:pPr>
        <w:widowControl w:val="0"/>
        <w:autoSpaceDE w:val="0"/>
        <w:autoSpaceDN w:val="0"/>
        <w:adjustRightInd w:val="0"/>
        <w:rPr>
          <w:rFonts w:asciiTheme="majorHAnsi" w:hAnsiTheme="majorHAnsi" w:cs="Helvetica"/>
          <w:color w:val="1C1C1C"/>
        </w:rPr>
      </w:pPr>
      <w:r w:rsidRPr="000B39C3">
        <w:rPr>
          <w:rFonts w:asciiTheme="majorHAnsi" w:hAnsiTheme="majorHAnsi" w:cs="Arial"/>
          <w:color w:val="1A1A1A"/>
        </w:rPr>
        <w:t xml:space="preserve">Additionally, some training days were designated as PLCs and/ or Child Study. Both were structured times that are meant to help meet the growing demands of </w:t>
      </w:r>
      <w:r w:rsidR="00DD2525" w:rsidRPr="000B39C3">
        <w:rPr>
          <w:rFonts w:asciiTheme="majorHAnsi" w:hAnsiTheme="majorHAnsi" w:cs="Arial"/>
          <w:color w:val="1A1A1A"/>
        </w:rPr>
        <w:t>teacher’s</w:t>
      </w:r>
      <w:r w:rsidRPr="000B39C3">
        <w:rPr>
          <w:rFonts w:asciiTheme="majorHAnsi" w:hAnsiTheme="majorHAnsi" w:cs="Arial"/>
          <w:color w:val="1A1A1A"/>
        </w:rPr>
        <w:t xml:space="preserve"> time through a collaborative approach to student, curriculum, and assessment reflections and feedback </w:t>
      </w:r>
      <w:r w:rsidRPr="000B39C3">
        <w:rPr>
          <w:rFonts w:asciiTheme="majorHAnsi" w:hAnsiTheme="majorHAnsi" w:cs="Helvetica"/>
          <w:color w:val="1C1C1C"/>
        </w:rPr>
        <w:t xml:space="preserve">that may guide instruction so to improve students experience and performance. </w:t>
      </w:r>
    </w:p>
    <w:p w14:paraId="37FF6730" w14:textId="77777777" w:rsidR="00F74709" w:rsidRPr="000B39C3" w:rsidRDefault="00F74709" w:rsidP="00352F49">
      <w:pPr>
        <w:widowControl w:val="0"/>
        <w:autoSpaceDE w:val="0"/>
        <w:autoSpaceDN w:val="0"/>
        <w:adjustRightInd w:val="0"/>
        <w:rPr>
          <w:rFonts w:asciiTheme="majorHAnsi" w:hAnsiTheme="majorHAnsi"/>
          <w:color w:val="1A1A1A"/>
        </w:rPr>
      </w:pPr>
    </w:p>
    <w:p w14:paraId="471C1B6D" w14:textId="059C4031" w:rsidR="00F74709" w:rsidRDefault="00D01554" w:rsidP="00352F49">
      <w:pPr>
        <w:widowControl w:val="0"/>
        <w:autoSpaceDE w:val="0"/>
        <w:autoSpaceDN w:val="0"/>
        <w:adjustRightInd w:val="0"/>
        <w:rPr>
          <w:rFonts w:asciiTheme="majorHAnsi" w:hAnsiTheme="majorHAnsi"/>
          <w:color w:val="1A1A1A"/>
        </w:rPr>
      </w:pPr>
      <w:r>
        <w:rPr>
          <w:rFonts w:asciiTheme="majorHAnsi" w:hAnsiTheme="majorHAnsi"/>
          <w:color w:val="1A1A1A"/>
        </w:rPr>
        <w:t xml:space="preserve">Notable Conferences and presentations: </w:t>
      </w:r>
    </w:p>
    <w:p w14:paraId="4C5ABE6B" w14:textId="77777777" w:rsidR="00D01554" w:rsidRPr="000B39C3" w:rsidRDefault="00D01554" w:rsidP="00352F49">
      <w:pPr>
        <w:widowControl w:val="0"/>
        <w:autoSpaceDE w:val="0"/>
        <w:autoSpaceDN w:val="0"/>
        <w:adjustRightInd w:val="0"/>
        <w:rPr>
          <w:rFonts w:asciiTheme="majorHAnsi" w:hAnsiTheme="majorHAnsi"/>
          <w:color w:val="1A1A1A"/>
        </w:rPr>
      </w:pPr>
    </w:p>
    <w:p w14:paraId="698D7AA4" w14:textId="77777777" w:rsidR="00DD2525" w:rsidRPr="000B39C3" w:rsidRDefault="00DD2525" w:rsidP="00352F49">
      <w:pPr>
        <w:pStyle w:val="ListParagraph"/>
        <w:widowControl w:val="0"/>
        <w:numPr>
          <w:ilvl w:val="0"/>
          <w:numId w:val="15"/>
        </w:numPr>
        <w:autoSpaceDE w:val="0"/>
        <w:autoSpaceDN w:val="0"/>
        <w:adjustRightInd w:val="0"/>
        <w:rPr>
          <w:rFonts w:asciiTheme="majorHAnsi" w:hAnsiTheme="majorHAnsi"/>
          <w:color w:val="1A1A1A"/>
        </w:rPr>
      </w:pPr>
      <w:r w:rsidRPr="000B39C3">
        <w:rPr>
          <w:rFonts w:asciiTheme="majorHAnsi" w:hAnsiTheme="majorHAnsi"/>
          <w:color w:val="1A1A1A"/>
        </w:rPr>
        <w:t xml:space="preserve">West </w:t>
      </w:r>
      <w:r w:rsidR="00F74709" w:rsidRPr="000B39C3">
        <w:rPr>
          <w:rFonts w:asciiTheme="majorHAnsi" w:hAnsiTheme="majorHAnsi"/>
          <w:color w:val="1A1A1A"/>
        </w:rPr>
        <w:t xml:space="preserve">represented RCS as and </w:t>
      </w:r>
      <w:proofErr w:type="spellStart"/>
      <w:r w:rsidR="00F74709" w:rsidRPr="000B39C3">
        <w:rPr>
          <w:rFonts w:asciiTheme="majorHAnsi" w:hAnsiTheme="majorHAnsi"/>
          <w:color w:val="1A1A1A"/>
        </w:rPr>
        <w:t>Ashoka</w:t>
      </w:r>
      <w:proofErr w:type="spellEnd"/>
      <w:r w:rsidR="00F74709" w:rsidRPr="000B39C3">
        <w:rPr>
          <w:rFonts w:asciiTheme="majorHAnsi" w:hAnsiTheme="majorHAnsi"/>
          <w:color w:val="1A1A1A"/>
        </w:rPr>
        <w:t xml:space="preserve"> </w:t>
      </w:r>
      <w:r w:rsidRPr="000B39C3">
        <w:rPr>
          <w:rFonts w:asciiTheme="majorHAnsi" w:hAnsiTheme="majorHAnsi"/>
          <w:color w:val="1A1A1A"/>
        </w:rPr>
        <w:t xml:space="preserve">Change leader </w:t>
      </w:r>
      <w:r w:rsidR="00F74709" w:rsidRPr="000B39C3">
        <w:rPr>
          <w:rFonts w:asciiTheme="majorHAnsi" w:hAnsiTheme="majorHAnsi"/>
          <w:color w:val="1A1A1A"/>
        </w:rPr>
        <w:t xml:space="preserve">at the </w:t>
      </w:r>
      <w:r w:rsidRPr="000B39C3">
        <w:rPr>
          <w:rFonts w:asciiTheme="majorHAnsi" w:hAnsiTheme="majorHAnsi"/>
          <w:color w:val="1A1A1A"/>
        </w:rPr>
        <w:t>Changing the Odds Conference at the Momentous Institute in Dallas, TX.</w:t>
      </w:r>
    </w:p>
    <w:p w14:paraId="73A6D6A4" w14:textId="77777777" w:rsidR="00F74709" w:rsidRPr="000B39C3" w:rsidRDefault="00DD2525" w:rsidP="00352F49">
      <w:pPr>
        <w:pStyle w:val="ListParagraph"/>
        <w:widowControl w:val="0"/>
        <w:numPr>
          <w:ilvl w:val="0"/>
          <w:numId w:val="15"/>
        </w:numPr>
        <w:autoSpaceDE w:val="0"/>
        <w:autoSpaceDN w:val="0"/>
        <w:adjustRightInd w:val="0"/>
        <w:rPr>
          <w:rFonts w:asciiTheme="majorHAnsi" w:hAnsiTheme="majorHAnsi"/>
          <w:color w:val="1A1A1A"/>
        </w:rPr>
      </w:pPr>
      <w:r w:rsidRPr="000B39C3">
        <w:rPr>
          <w:rFonts w:asciiTheme="majorHAnsi" w:hAnsiTheme="majorHAnsi"/>
          <w:color w:val="1A1A1A"/>
        </w:rPr>
        <w:t xml:space="preserve">West presented at the </w:t>
      </w:r>
      <w:proofErr w:type="spellStart"/>
      <w:r w:rsidRPr="000B39C3">
        <w:rPr>
          <w:rFonts w:asciiTheme="majorHAnsi" w:hAnsiTheme="majorHAnsi"/>
          <w:color w:val="1A1A1A"/>
        </w:rPr>
        <w:t>SxSWEdu</w:t>
      </w:r>
      <w:proofErr w:type="spellEnd"/>
      <w:r w:rsidRPr="000B39C3">
        <w:rPr>
          <w:rFonts w:asciiTheme="majorHAnsi" w:hAnsiTheme="majorHAnsi"/>
          <w:color w:val="1A1A1A"/>
        </w:rPr>
        <w:t xml:space="preserve"> conference in Austin, TX.</w:t>
      </w:r>
    </w:p>
    <w:p w14:paraId="62855573" w14:textId="77777777" w:rsidR="00DD2525" w:rsidRDefault="00DD2525" w:rsidP="00352F49">
      <w:pPr>
        <w:pStyle w:val="ListParagraph"/>
        <w:widowControl w:val="0"/>
        <w:numPr>
          <w:ilvl w:val="0"/>
          <w:numId w:val="15"/>
        </w:numPr>
        <w:autoSpaceDE w:val="0"/>
        <w:autoSpaceDN w:val="0"/>
        <w:adjustRightInd w:val="0"/>
        <w:rPr>
          <w:rFonts w:asciiTheme="majorHAnsi" w:hAnsiTheme="majorHAnsi"/>
          <w:color w:val="1A1A1A"/>
        </w:rPr>
      </w:pPr>
      <w:r w:rsidRPr="000B39C3">
        <w:rPr>
          <w:rFonts w:asciiTheme="majorHAnsi" w:hAnsiTheme="majorHAnsi"/>
          <w:color w:val="1A1A1A"/>
        </w:rPr>
        <w:t xml:space="preserve">West presented at the Virginia Tech Higher Education Conference. </w:t>
      </w:r>
    </w:p>
    <w:p w14:paraId="5E0116FC" w14:textId="2558593A" w:rsidR="00D01554" w:rsidRDefault="00D01554" w:rsidP="00352F49">
      <w:pPr>
        <w:pStyle w:val="ListParagraph"/>
        <w:widowControl w:val="0"/>
        <w:numPr>
          <w:ilvl w:val="0"/>
          <w:numId w:val="15"/>
        </w:numPr>
        <w:autoSpaceDE w:val="0"/>
        <w:autoSpaceDN w:val="0"/>
        <w:adjustRightInd w:val="0"/>
        <w:rPr>
          <w:rFonts w:asciiTheme="majorHAnsi" w:hAnsiTheme="majorHAnsi"/>
          <w:color w:val="1A1A1A"/>
        </w:rPr>
      </w:pPr>
      <w:r>
        <w:rPr>
          <w:rFonts w:asciiTheme="majorHAnsi" w:hAnsiTheme="majorHAnsi"/>
          <w:color w:val="1A1A1A"/>
        </w:rPr>
        <w:t xml:space="preserve">Jenny presented </w:t>
      </w:r>
      <w:r w:rsidR="00F16211">
        <w:rPr>
          <w:rFonts w:asciiTheme="majorHAnsi" w:hAnsiTheme="majorHAnsi"/>
          <w:color w:val="1A1A1A"/>
        </w:rPr>
        <w:t xml:space="preserve">at the Freedom Foundations Organization Conference </w:t>
      </w:r>
    </w:p>
    <w:p w14:paraId="06EC517A" w14:textId="3418EF3F" w:rsidR="00D01554" w:rsidRPr="00D01554" w:rsidRDefault="00D01554" w:rsidP="00D01554">
      <w:pPr>
        <w:pStyle w:val="ListParagraph"/>
        <w:widowControl w:val="0"/>
        <w:numPr>
          <w:ilvl w:val="0"/>
          <w:numId w:val="15"/>
        </w:numPr>
        <w:autoSpaceDE w:val="0"/>
        <w:autoSpaceDN w:val="0"/>
        <w:adjustRightInd w:val="0"/>
      </w:pPr>
      <w:r>
        <w:t xml:space="preserve">Renee and </w:t>
      </w:r>
      <w:proofErr w:type="spellStart"/>
      <w:r>
        <w:t>Kyja</w:t>
      </w:r>
      <w:proofErr w:type="spellEnd"/>
      <w:r>
        <w:t xml:space="preserve"> </w:t>
      </w:r>
      <w:r w:rsidRPr="00D01554">
        <w:t xml:space="preserve">represented RCS as a </w:t>
      </w:r>
      <w:proofErr w:type="spellStart"/>
      <w:r w:rsidRPr="00D01554">
        <w:t>Ashoka</w:t>
      </w:r>
      <w:proofErr w:type="spellEnd"/>
      <w:r w:rsidRPr="00D01554">
        <w:t xml:space="preserve"> </w:t>
      </w:r>
      <w:proofErr w:type="spellStart"/>
      <w:r w:rsidRPr="00D01554">
        <w:t>Changemaker</w:t>
      </w:r>
      <w:proofErr w:type="spellEnd"/>
      <w:r w:rsidRPr="00D01554">
        <w:t xml:space="preserve"> School at the </w:t>
      </w:r>
      <w:proofErr w:type="spellStart"/>
      <w:r w:rsidRPr="00D01554">
        <w:t>Ashoka</w:t>
      </w:r>
      <w:proofErr w:type="spellEnd"/>
      <w:r w:rsidRPr="00D01554">
        <w:t xml:space="preserve"> Summit</w:t>
      </w:r>
    </w:p>
    <w:p w14:paraId="0618BDDA" w14:textId="41B75BAC" w:rsidR="00D01554" w:rsidRPr="00D01554" w:rsidRDefault="00D01554" w:rsidP="00D01554">
      <w:pPr>
        <w:pStyle w:val="ListParagraph"/>
        <w:widowControl w:val="0"/>
        <w:numPr>
          <w:ilvl w:val="0"/>
          <w:numId w:val="15"/>
        </w:numPr>
        <w:autoSpaceDE w:val="0"/>
        <w:autoSpaceDN w:val="0"/>
        <w:adjustRightInd w:val="0"/>
      </w:pPr>
      <w:r w:rsidRPr="00D01554">
        <w:t xml:space="preserve">Renee represented RCS at the </w:t>
      </w:r>
      <w:proofErr w:type="spellStart"/>
      <w:r w:rsidRPr="00D01554">
        <w:t>Ashoka</w:t>
      </w:r>
      <w:proofErr w:type="spellEnd"/>
      <w:r w:rsidRPr="00D01554">
        <w:t xml:space="preserve"> </w:t>
      </w:r>
      <w:proofErr w:type="spellStart"/>
      <w:r w:rsidRPr="00D01554">
        <w:t>Changemker</w:t>
      </w:r>
      <w:proofErr w:type="spellEnd"/>
      <w:r w:rsidRPr="00D01554">
        <w:t xml:space="preserve"> book sprint. </w:t>
      </w:r>
    </w:p>
    <w:p w14:paraId="54865D55" w14:textId="01A592D5" w:rsidR="00D01554" w:rsidRDefault="00D01554" w:rsidP="00D01554">
      <w:pPr>
        <w:pStyle w:val="ListParagraph"/>
        <w:widowControl w:val="0"/>
        <w:numPr>
          <w:ilvl w:val="0"/>
          <w:numId w:val="15"/>
        </w:numPr>
        <w:autoSpaceDE w:val="0"/>
        <w:autoSpaceDN w:val="0"/>
        <w:adjustRightInd w:val="0"/>
        <w:rPr>
          <w:color w:val="1A1A1A"/>
        </w:rPr>
      </w:pPr>
      <w:r>
        <w:rPr>
          <w:color w:val="1A1A1A"/>
        </w:rPr>
        <w:t xml:space="preserve">Lucy presented at the Week of the Young Child Conference and Buncombe Partnership for Children- her workshops were titled Mindfulness for Early Childhood Educators and their Students. </w:t>
      </w:r>
    </w:p>
    <w:p w14:paraId="43D6E5D7" w14:textId="445ED235" w:rsidR="006007B3" w:rsidRPr="00D01554" w:rsidRDefault="006007B3" w:rsidP="00D01554">
      <w:pPr>
        <w:pStyle w:val="ListParagraph"/>
        <w:widowControl w:val="0"/>
        <w:numPr>
          <w:ilvl w:val="0"/>
          <w:numId w:val="15"/>
        </w:numPr>
        <w:autoSpaceDE w:val="0"/>
        <w:autoSpaceDN w:val="0"/>
        <w:adjustRightInd w:val="0"/>
        <w:rPr>
          <w:color w:val="1A1A1A"/>
        </w:rPr>
      </w:pPr>
      <w:r>
        <w:rPr>
          <w:color w:val="1A1A1A"/>
        </w:rPr>
        <w:t>Susie’s published “What Really Matters: Exploring Love in the Classroom” in NAIS</w:t>
      </w:r>
    </w:p>
    <w:p w14:paraId="73DF4158" w14:textId="578FC587" w:rsidR="00F74709" w:rsidRDefault="00F74709" w:rsidP="00F16211">
      <w:pPr>
        <w:widowControl w:val="0"/>
        <w:autoSpaceDE w:val="0"/>
        <w:autoSpaceDN w:val="0"/>
        <w:adjustRightInd w:val="0"/>
        <w:rPr>
          <w:rFonts w:ascii="Arial" w:hAnsi="Arial" w:cs="Arial"/>
          <w:color w:val="3E003F"/>
          <w:sz w:val="26"/>
          <w:szCs w:val="26"/>
        </w:rPr>
      </w:pPr>
    </w:p>
    <w:p w14:paraId="7EAD0DA2" w14:textId="6BBDEAF1" w:rsidR="00622F1B" w:rsidRPr="00252EAF" w:rsidRDefault="00252EAF" w:rsidP="00622F1B">
      <w:pPr>
        <w:pStyle w:val="NormalWeb"/>
        <w:spacing w:before="0" w:beforeAutospacing="0" w:after="0" w:afterAutospacing="0"/>
        <w:rPr>
          <w:b/>
          <w:color w:val="1A1A1A"/>
        </w:rPr>
      </w:pPr>
      <w:r w:rsidRPr="00252EAF">
        <w:rPr>
          <w:b/>
          <w:color w:val="1A1A1A"/>
        </w:rPr>
        <w:t>Fundraising</w:t>
      </w:r>
    </w:p>
    <w:p w14:paraId="40B7A2EF" w14:textId="6D5A4A91" w:rsidR="00252EAF" w:rsidRDefault="00252EAF" w:rsidP="00622F1B">
      <w:pPr>
        <w:pStyle w:val="NormalWeb"/>
        <w:spacing w:before="0" w:beforeAutospacing="0" w:after="0" w:afterAutospacing="0"/>
        <w:rPr>
          <w:color w:val="1A1A1A"/>
        </w:rPr>
      </w:pPr>
      <w:r>
        <w:rPr>
          <w:color w:val="1A1A1A"/>
        </w:rPr>
        <w:t>The annual campaign goal was $80,000, and was surpassed, with $92,000 begin donated for the annual campaign.</w:t>
      </w:r>
    </w:p>
    <w:p w14:paraId="4D7CBE1C" w14:textId="77777777" w:rsidR="00252EAF" w:rsidRDefault="00252EAF" w:rsidP="00622F1B">
      <w:pPr>
        <w:pStyle w:val="NormalWeb"/>
        <w:spacing w:before="0" w:beforeAutospacing="0" w:after="0" w:afterAutospacing="0"/>
        <w:rPr>
          <w:color w:val="1A1A1A"/>
        </w:rPr>
      </w:pPr>
    </w:p>
    <w:p w14:paraId="3BEB990F" w14:textId="585B9C01" w:rsidR="00252EAF" w:rsidRDefault="00252EAF" w:rsidP="00622F1B">
      <w:pPr>
        <w:pStyle w:val="NormalWeb"/>
        <w:spacing w:before="0" w:beforeAutospacing="0" w:after="0" w:afterAutospacing="0"/>
        <w:rPr>
          <w:color w:val="1A1A1A"/>
        </w:rPr>
      </w:pPr>
      <w:r>
        <w:rPr>
          <w:color w:val="1A1A1A"/>
        </w:rPr>
        <w:t>Third year capital campaign donations helped to fill in the reserve.</w:t>
      </w:r>
    </w:p>
    <w:p w14:paraId="459619A7" w14:textId="77777777" w:rsidR="00252EAF" w:rsidRDefault="00252EAF" w:rsidP="00622F1B">
      <w:pPr>
        <w:pStyle w:val="NormalWeb"/>
        <w:spacing w:before="0" w:beforeAutospacing="0" w:after="0" w:afterAutospacing="0"/>
        <w:rPr>
          <w:color w:val="1A1A1A"/>
        </w:rPr>
      </w:pPr>
    </w:p>
    <w:p w14:paraId="2A630192" w14:textId="000B60A3" w:rsidR="00252EAF" w:rsidRPr="00252EAF" w:rsidRDefault="00252EAF" w:rsidP="00622F1B">
      <w:pPr>
        <w:pStyle w:val="NormalWeb"/>
        <w:spacing w:before="0" w:beforeAutospacing="0" w:after="0" w:afterAutospacing="0"/>
        <w:rPr>
          <w:color w:val="1A1A1A"/>
        </w:rPr>
      </w:pPr>
      <w:r>
        <w:rPr>
          <w:color w:val="1A1A1A"/>
        </w:rPr>
        <w:t xml:space="preserve">$21,000 was raised to purchase an activity bus, and one bus for $9,000 was purchased before the end of the 15-16 fiscal </w:t>
      </w:r>
      <w:proofErr w:type="gramStart"/>
      <w:r>
        <w:rPr>
          <w:color w:val="1A1A1A"/>
        </w:rPr>
        <w:t>year</w:t>
      </w:r>
      <w:proofErr w:type="gramEnd"/>
      <w:r>
        <w:rPr>
          <w:color w:val="1A1A1A"/>
        </w:rPr>
        <w:t>, and a second was purchase for $11,000 later in the summer.</w:t>
      </w:r>
    </w:p>
    <w:p w14:paraId="6DA9F33D" w14:textId="77777777" w:rsidR="00622F1B" w:rsidRDefault="00622F1B" w:rsidP="00622F1B"/>
    <w:p w14:paraId="4DACCF41" w14:textId="77777777" w:rsidR="00622F1B" w:rsidRPr="00F16211" w:rsidRDefault="00622F1B" w:rsidP="00F16211">
      <w:pPr>
        <w:widowControl w:val="0"/>
        <w:autoSpaceDE w:val="0"/>
        <w:autoSpaceDN w:val="0"/>
        <w:adjustRightInd w:val="0"/>
        <w:rPr>
          <w:rFonts w:ascii="Arial" w:hAnsi="Arial" w:cs="Arial"/>
          <w:color w:val="3E003F"/>
          <w:sz w:val="26"/>
          <w:szCs w:val="26"/>
        </w:rPr>
      </w:pPr>
    </w:p>
    <w:p w14:paraId="56DAB4D1" w14:textId="77777777" w:rsidR="0029797E" w:rsidRPr="00BF791C" w:rsidRDefault="0029797E" w:rsidP="0029797E">
      <w:pPr>
        <w:spacing w:before="80"/>
        <w:ind w:left="460" w:right="220"/>
        <w:rPr>
          <w:highlight w:val="yellow"/>
        </w:rPr>
      </w:pPr>
    </w:p>
    <w:p w14:paraId="1F57ACD7" w14:textId="79E7460D" w:rsidR="005B0BF5" w:rsidRPr="00EB302D" w:rsidRDefault="0029797E">
      <w:pPr>
        <w:rPr>
          <w:b/>
          <w:sz w:val="32"/>
          <w:szCs w:val="32"/>
          <w:u w:val="single"/>
        </w:rPr>
      </w:pPr>
      <w:r w:rsidRPr="00EB302D">
        <w:rPr>
          <w:b/>
          <w:sz w:val="32"/>
          <w:szCs w:val="32"/>
          <w:u w:val="single"/>
        </w:rPr>
        <w:t>M</w:t>
      </w:r>
      <w:r w:rsidR="00252EAF" w:rsidRPr="00EB302D">
        <w:rPr>
          <w:b/>
          <w:sz w:val="32"/>
          <w:szCs w:val="32"/>
          <w:u w:val="single"/>
        </w:rPr>
        <w:t xml:space="preserve">ilestones and </w:t>
      </w:r>
      <w:r w:rsidR="005224E3" w:rsidRPr="00EB302D">
        <w:rPr>
          <w:b/>
          <w:sz w:val="32"/>
          <w:szCs w:val="32"/>
          <w:u w:val="single"/>
        </w:rPr>
        <w:t>Mention</w:t>
      </w:r>
      <w:r w:rsidR="006229CC" w:rsidRPr="00EB302D">
        <w:rPr>
          <w:b/>
          <w:sz w:val="32"/>
          <w:szCs w:val="32"/>
          <w:u w:val="single"/>
        </w:rPr>
        <w:t>-</w:t>
      </w:r>
      <w:proofErr w:type="spellStart"/>
      <w:r w:rsidR="005224E3" w:rsidRPr="00EB302D">
        <w:rPr>
          <w:b/>
          <w:sz w:val="32"/>
          <w:szCs w:val="32"/>
          <w:u w:val="single"/>
        </w:rPr>
        <w:t>ables</w:t>
      </w:r>
      <w:proofErr w:type="spellEnd"/>
      <w:r w:rsidR="005224E3" w:rsidRPr="00EB302D">
        <w:rPr>
          <w:b/>
          <w:sz w:val="32"/>
          <w:szCs w:val="32"/>
          <w:u w:val="single"/>
        </w:rPr>
        <w:t>:</w:t>
      </w:r>
    </w:p>
    <w:p w14:paraId="326139D0" w14:textId="77777777" w:rsidR="00FD144B" w:rsidRDefault="00FD144B">
      <w:pPr>
        <w:rPr>
          <w:b/>
          <w:sz w:val="32"/>
          <w:szCs w:val="32"/>
          <w:highlight w:val="yellow"/>
          <w:u w:val="single"/>
        </w:rPr>
      </w:pPr>
    </w:p>
    <w:p w14:paraId="7248EFB0" w14:textId="345D8E21" w:rsidR="00FD1CE9" w:rsidRDefault="00FD1CE9">
      <w:pPr>
        <w:rPr>
          <w:color w:val="5E5E5E"/>
        </w:rPr>
      </w:pPr>
      <w:r w:rsidRPr="00FD1CE9">
        <w:rPr>
          <w:color w:val="5E5E5E"/>
        </w:rPr>
        <w:t>Rainbow Community School</w:t>
      </w:r>
      <w:r>
        <w:rPr>
          <w:color w:val="5E5E5E"/>
        </w:rPr>
        <w:t xml:space="preserve"> became “complete” this year.  We finished renovation construction on the community building within budget and in time to open it to 40 7/8 graders. For the first time, we had a full size room for each class, P-8.  Preschool is two classes combined into two multi-age rooms, and 7/8 is two classes combined into two multi-age rooms.  This was a huge accomplishment and milestone (largest enrollment ever), but it had been planned for and was implemented quite smoothly.  7/8 grade was almost twice as big as the previous year, and while students and parents had to adjust to the different culture, one of the biggest advantages was the new slate of electives </w:t>
      </w:r>
      <w:proofErr w:type="spellStart"/>
      <w:r>
        <w:rPr>
          <w:color w:val="5E5E5E"/>
        </w:rPr>
        <w:t>Omegans</w:t>
      </w:r>
      <w:proofErr w:type="spellEnd"/>
      <w:r>
        <w:rPr>
          <w:color w:val="5E5E5E"/>
        </w:rPr>
        <w:t xml:space="preserve"> had to choose from on a trimester basis.</w:t>
      </w:r>
    </w:p>
    <w:p w14:paraId="732021C1" w14:textId="77777777" w:rsidR="00FD1CE9" w:rsidRDefault="00FD1CE9">
      <w:pPr>
        <w:rPr>
          <w:color w:val="5E5E5E"/>
        </w:rPr>
      </w:pPr>
    </w:p>
    <w:p w14:paraId="2B063BF6" w14:textId="58D158CF" w:rsidR="00FD144B" w:rsidRDefault="00FD144B">
      <w:pPr>
        <w:rPr>
          <w:color w:val="5E5E5E"/>
        </w:rPr>
      </w:pPr>
      <w:r w:rsidRPr="003F1DAA">
        <w:rPr>
          <w:color w:val="5E5E5E"/>
        </w:rPr>
        <w:t>West and Renee put together an all-star team to design a high school.  Our concept for “</w:t>
      </w:r>
      <w:proofErr w:type="spellStart"/>
      <w:r w:rsidRPr="003F1DAA">
        <w:rPr>
          <w:color w:val="5E5E5E"/>
        </w:rPr>
        <w:t>rEVOLution</w:t>
      </w:r>
      <w:proofErr w:type="spellEnd"/>
      <w:r w:rsidRPr="003F1DAA">
        <w:rPr>
          <w:color w:val="5E5E5E"/>
        </w:rPr>
        <w:t xml:space="preserve"> High” was submitted and accepted by XQ. </w:t>
      </w:r>
      <w:r w:rsidR="00FD1CE9">
        <w:rPr>
          <w:color w:val="5E5E5E"/>
        </w:rPr>
        <w:t xml:space="preserve">We made it to the semi-finals of the </w:t>
      </w:r>
      <w:proofErr w:type="spellStart"/>
      <w:r w:rsidR="00FD1CE9">
        <w:rPr>
          <w:color w:val="5E5E5E"/>
        </w:rPr>
        <w:t>compention</w:t>
      </w:r>
      <w:proofErr w:type="spellEnd"/>
      <w:r w:rsidR="00FD1CE9">
        <w:rPr>
          <w:color w:val="5E5E5E"/>
        </w:rPr>
        <w:t>.</w:t>
      </w:r>
    </w:p>
    <w:p w14:paraId="682D0631" w14:textId="77777777" w:rsidR="00A72E00" w:rsidRDefault="00A72E00">
      <w:pPr>
        <w:rPr>
          <w:color w:val="5E5E5E"/>
        </w:rPr>
      </w:pPr>
    </w:p>
    <w:p w14:paraId="22536DCE" w14:textId="5F9F79D3" w:rsidR="00A72E00" w:rsidRDefault="00A72E00">
      <w:pPr>
        <w:rPr>
          <w:color w:val="5E5E5E"/>
        </w:rPr>
      </w:pPr>
      <w:r>
        <w:rPr>
          <w:color w:val="5E5E5E"/>
        </w:rPr>
        <w:t>This year’s holiday program was all original music</w:t>
      </w:r>
      <w:r w:rsidR="00252EAF">
        <w:rPr>
          <w:color w:val="5E5E5E"/>
        </w:rPr>
        <w:t xml:space="preserve"> on the theme of Love</w:t>
      </w:r>
      <w:r>
        <w:rPr>
          <w:color w:val="5E5E5E"/>
        </w:rPr>
        <w:t>.</w:t>
      </w:r>
    </w:p>
    <w:p w14:paraId="77BF5526" w14:textId="77777777" w:rsidR="00A72E00" w:rsidRDefault="00A72E00">
      <w:pPr>
        <w:rPr>
          <w:color w:val="5E5E5E"/>
        </w:rPr>
      </w:pPr>
    </w:p>
    <w:p w14:paraId="65DD4C53" w14:textId="27E7CF00" w:rsidR="00A72E00" w:rsidRDefault="00A72E00">
      <w:pPr>
        <w:rPr>
          <w:color w:val="5E5E5E"/>
        </w:rPr>
      </w:pPr>
      <w:r>
        <w:rPr>
          <w:color w:val="5E5E5E"/>
        </w:rPr>
        <w:t>The 7</w:t>
      </w:r>
      <w:r w:rsidRPr="00A72E00">
        <w:rPr>
          <w:color w:val="5E5E5E"/>
          <w:vertAlign w:val="superscript"/>
        </w:rPr>
        <w:t>th</w:t>
      </w:r>
      <w:r>
        <w:rPr>
          <w:color w:val="5E5E5E"/>
        </w:rPr>
        <w:t>/8</w:t>
      </w:r>
      <w:r w:rsidRPr="00A72E00">
        <w:rPr>
          <w:color w:val="5E5E5E"/>
          <w:vertAlign w:val="superscript"/>
        </w:rPr>
        <w:t>th</w:t>
      </w:r>
      <w:r>
        <w:rPr>
          <w:color w:val="5E5E5E"/>
        </w:rPr>
        <w:t xml:space="preserve"> grade Omega class had their first TED-inspired talks and also had their first Design Fair which included a planning day field trip for students to be immersed in their project in the field.</w:t>
      </w:r>
    </w:p>
    <w:p w14:paraId="701C73F9" w14:textId="77777777" w:rsidR="00A72E00" w:rsidRDefault="00A72E00">
      <w:pPr>
        <w:rPr>
          <w:color w:val="5E5E5E"/>
        </w:rPr>
      </w:pPr>
    </w:p>
    <w:p w14:paraId="0E9A1DE2" w14:textId="531A02D0" w:rsidR="00A72E00" w:rsidRDefault="00DC127E">
      <w:pPr>
        <w:rPr>
          <w:color w:val="5E5E5E"/>
        </w:rPr>
      </w:pPr>
      <w:proofErr w:type="gramStart"/>
      <w:r>
        <w:rPr>
          <w:color w:val="5E5E5E"/>
        </w:rPr>
        <w:t xml:space="preserve">The </w:t>
      </w:r>
      <w:r w:rsidR="00A72E00">
        <w:rPr>
          <w:color w:val="5E5E5E"/>
        </w:rPr>
        <w:t xml:space="preserve"> 6</w:t>
      </w:r>
      <w:r w:rsidR="00A72E00" w:rsidRPr="00A72E00">
        <w:rPr>
          <w:color w:val="5E5E5E"/>
          <w:vertAlign w:val="superscript"/>
        </w:rPr>
        <w:t>th</w:t>
      </w:r>
      <w:proofErr w:type="gramEnd"/>
      <w:r w:rsidR="00A72E00">
        <w:rPr>
          <w:color w:val="5E5E5E"/>
        </w:rPr>
        <w:t xml:space="preserve"> grade </w:t>
      </w:r>
      <w:r>
        <w:rPr>
          <w:color w:val="5E5E5E"/>
        </w:rPr>
        <w:t>class started businesses again through their Entrepreneurial Projects.  They sold their projects at the Farmer’s Market and the French Broad River Festival.  All of the students donated a % of their proceeds to different non-profits or causes.</w:t>
      </w:r>
    </w:p>
    <w:p w14:paraId="4F86FDB1" w14:textId="77777777" w:rsidR="00252EAF" w:rsidRDefault="00252EAF">
      <w:pPr>
        <w:rPr>
          <w:color w:val="5E5E5E"/>
        </w:rPr>
      </w:pPr>
    </w:p>
    <w:p w14:paraId="08BF5D27" w14:textId="42CAED44" w:rsidR="00252EAF" w:rsidRDefault="00252EAF">
      <w:pPr>
        <w:rPr>
          <w:color w:val="5E5E5E"/>
        </w:rPr>
      </w:pPr>
      <w:r>
        <w:rPr>
          <w:color w:val="5E5E5E"/>
        </w:rPr>
        <w:t xml:space="preserve">The auditorium stage floor was changed from carpet to refinished hardwood and a stage curtain was added.  The auditorium and other classroom spaces were rented out on a regular </w:t>
      </w:r>
      <w:proofErr w:type="gramStart"/>
      <w:r>
        <w:rPr>
          <w:color w:val="5E5E5E"/>
        </w:rPr>
        <w:t>basis,</w:t>
      </w:r>
      <w:proofErr w:type="gramEnd"/>
      <w:r>
        <w:rPr>
          <w:color w:val="5E5E5E"/>
        </w:rPr>
        <w:t xml:space="preserve"> bring in some extra money and creating community connections.  The Gathering Church rented it out every weekend for the second half of the year.</w:t>
      </w:r>
    </w:p>
    <w:p w14:paraId="639AC02A" w14:textId="77777777" w:rsidR="00252EAF" w:rsidRDefault="00252EAF">
      <w:pPr>
        <w:rPr>
          <w:color w:val="5E5E5E"/>
        </w:rPr>
      </w:pPr>
    </w:p>
    <w:p w14:paraId="7DFD13A7" w14:textId="3CAC37EB" w:rsidR="00252EAF" w:rsidRDefault="00252EAF">
      <w:pPr>
        <w:rPr>
          <w:color w:val="5E5E5E"/>
        </w:rPr>
      </w:pPr>
      <w:r>
        <w:rPr>
          <w:color w:val="5E5E5E"/>
        </w:rPr>
        <w:t xml:space="preserve">One of our goals for the year was to become a more diverse community – a complex and sensitive goal that requires a major shift in culture and understanding.  However, we made some positive strides in that direction by hiring the most racially diverse staff ever, and opening up enrollment to affirmative </w:t>
      </w:r>
      <w:proofErr w:type="spellStart"/>
      <w:r>
        <w:rPr>
          <w:color w:val="5E5E5E"/>
        </w:rPr>
        <w:t>actions</w:t>
      </w:r>
      <w:proofErr w:type="spellEnd"/>
      <w:r>
        <w:rPr>
          <w:color w:val="5E5E5E"/>
        </w:rPr>
        <w:t xml:space="preserve"> scholarships.</w:t>
      </w:r>
    </w:p>
    <w:p w14:paraId="0ED3A074" w14:textId="77777777" w:rsidR="000323E3" w:rsidRDefault="000323E3">
      <w:pPr>
        <w:rPr>
          <w:color w:val="5E5E5E"/>
        </w:rPr>
      </w:pPr>
    </w:p>
    <w:p w14:paraId="2E7E6B4E" w14:textId="77777777" w:rsidR="000323E3" w:rsidRPr="001E65B6" w:rsidRDefault="000323E3" w:rsidP="000323E3">
      <w:r w:rsidRPr="001E65B6">
        <w:t xml:space="preserve">Justin, West, Jason and Renee completed the Domain Document which is an informational document that </w:t>
      </w:r>
      <w:proofErr w:type="gramStart"/>
      <w:r w:rsidRPr="001E65B6">
        <w:t>explain</w:t>
      </w:r>
      <w:proofErr w:type="gramEnd"/>
      <w:r w:rsidRPr="001E65B6">
        <w:t xml:space="preserve"> our Seven Domains approach to learning. </w:t>
      </w:r>
    </w:p>
    <w:p w14:paraId="67BF3C6F" w14:textId="77777777" w:rsidR="000323E3" w:rsidRPr="003F1DAA" w:rsidRDefault="000323E3">
      <w:pPr>
        <w:rPr>
          <w:color w:val="5E5E5E"/>
        </w:rPr>
      </w:pPr>
    </w:p>
    <w:p w14:paraId="56F3C125" w14:textId="29371CC4" w:rsidR="00FD144B" w:rsidRPr="00BF791C" w:rsidRDefault="00FD144B">
      <w:pPr>
        <w:rPr>
          <w:b/>
          <w:sz w:val="32"/>
          <w:szCs w:val="32"/>
          <w:highlight w:val="yellow"/>
          <w:u w:val="single"/>
        </w:rPr>
      </w:pPr>
      <w:r>
        <w:rPr>
          <w:rFonts w:ascii="Helvetica Neue" w:hAnsi="Helvetica Neue" w:cs="Helvetica Neue"/>
          <w:color w:val="5E5E5E"/>
          <w:sz w:val="30"/>
          <w:szCs w:val="30"/>
        </w:rPr>
        <w:t xml:space="preserve"> </w:t>
      </w:r>
    </w:p>
    <w:p w14:paraId="73DA79AB" w14:textId="77777777" w:rsidR="005D1DCE" w:rsidRPr="00BF791C" w:rsidRDefault="005D1DCE">
      <w:pPr>
        <w:rPr>
          <w:highlight w:val="yellow"/>
        </w:rPr>
      </w:pPr>
    </w:p>
    <w:p w14:paraId="1F7A8FB5" w14:textId="77777777" w:rsidR="005D1DCE" w:rsidRPr="000323E3" w:rsidRDefault="005D1DCE">
      <w:pPr>
        <w:rPr>
          <w:b/>
          <w:sz w:val="44"/>
          <w:szCs w:val="44"/>
          <w:u w:val="single"/>
        </w:rPr>
      </w:pPr>
      <w:r w:rsidRPr="000323E3">
        <w:rPr>
          <w:b/>
          <w:sz w:val="44"/>
          <w:szCs w:val="44"/>
          <w:u w:val="single"/>
        </w:rPr>
        <w:t>Multiple Awards and Honors</w:t>
      </w:r>
    </w:p>
    <w:p w14:paraId="3BE7CC86" w14:textId="77777777" w:rsidR="00B92725" w:rsidRPr="00BF791C" w:rsidRDefault="00B92725">
      <w:pPr>
        <w:rPr>
          <w:highlight w:val="yellow"/>
        </w:rPr>
      </w:pPr>
    </w:p>
    <w:p w14:paraId="469E0C3E" w14:textId="77777777" w:rsidR="00D0121B" w:rsidRPr="00252EAF" w:rsidRDefault="00D0121B">
      <w:pPr>
        <w:rPr>
          <w:rFonts w:cs="Arial"/>
          <w:b/>
          <w:color w:val="1A1A1A"/>
        </w:rPr>
      </w:pPr>
      <w:r w:rsidRPr="00252EAF">
        <w:rPr>
          <w:rFonts w:cs="Arial"/>
          <w:b/>
          <w:color w:val="1A1A1A"/>
        </w:rPr>
        <w:t>Individual Teachers:</w:t>
      </w:r>
    </w:p>
    <w:p w14:paraId="38487F04" w14:textId="21E377D0" w:rsidR="00B92725" w:rsidRPr="00252EAF" w:rsidRDefault="00252EAF">
      <w:pPr>
        <w:rPr>
          <w:rFonts w:cs="Arial"/>
          <w:color w:val="1A1A1A"/>
        </w:rPr>
      </w:pPr>
      <w:r w:rsidRPr="00252EAF">
        <w:rPr>
          <w:rFonts w:cs="Arial"/>
          <w:color w:val="1A1A1A"/>
        </w:rPr>
        <w:t xml:space="preserve">Last year, </w:t>
      </w:r>
      <w:r w:rsidR="00B92725" w:rsidRPr="00252EAF">
        <w:rPr>
          <w:rFonts w:cs="Arial"/>
          <w:color w:val="1A1A1A"/>
        </w:rPr>
        <w:t xml:space="preserve">Jenny </w:t>
      </w:r>
      <w:proofErr w:type="spellStart"/>
      <w:r w:rsidR="00B92725" w:rsidRPr="00252EAF">
        <w:rPr>
          <w:rFonts w:cs="Arial"/>
          <w:color w:val="1A1A1A"/>
        </w:rPr>
        <w:t>Armocida</w:t>
      </w:r>
      <w:proofErr w:type="spellEnd"/>
      <w:r w:rsidR="005D2750" w:rsidRPr="00252EAF">
        <w:rPr>
          <w:rFonts w:cs="Arial"/>
          <w:color w:val="1A1A1A"/>
        </w:rPr>
        <w:t>, our grade 6 teacher</w:t>
      </w:r>
      <w:r w:rsidR="00B92725" w:rsidRPr="00252EAF">
        <w:rPr>
          <w:rFonts w:cs="Arial"/>
          <w:color w:val="1A1A1A"/>
        </w:rPr>
        <w:t xml:space="preserve"> was awarded th</w:t>
      </w:r>
      <w:r w:rsidR="00E03E21" w:rsidRPr="00252EAF">
        <w:rPr>
          <w:rFonts w:cs="Arial"/>
          <w:color w:val="1A1A1A"/>
        </w:rPr>
        <w:t xml:space="preserve">e </w:t>
      </w:r>
      <w:proofErr w:type="spellStart"/>
      <w:r w:rsidR="00E03E21" w:rsidRPr="00252EAF">
        <w:rPr>
          <w:rFonts w:cs="Arial"/>
          <w:color w:val="1A1A1A"/>
        </w:rPr>
        <w:t>Leavey</w:t>
      </w:r>
      <w:proofErr w:type="spellEnd"/>
      <w:r w:rsidR="00E03E21" w:rsidRPr="00252EAF">
        <w:rPr>
          <w:rFonts w:cs="Arial"/>
          <w:color w:val="1A1A1A"/>
        </w:rPr>
        <w:t xml:space="preserve"> Award from the Freedom</w:t>
      </w:r>
      <w:r w:rsidR="00B92725" w:rsidRPr="00252EAF">
        <w:rPr>
          <w:rFonts w:cs="Arial"/>
          <w:color w:val="1A1A1A"/>
        </w:rPr>
        <w:t xml:space="preserve"> Foundation in Washington, D.C. The foundation awards twelve educators from around the country (elementary through college) for innovative entrepreneurship program</w:t>
      </w:r>
      <w:r w:rsidR="00D0121B" w:rsidRPr="00252EAF">
        <w:rPr>
          <w:rFonts w:cs="Arial"/>
          <w:color w:val="1A1A1A"/>
        </w:rPr>
        <w:t xml:space="preserve">s.  </w:t>
      </w:r>
      <w:r w:rsidRPr="00252EAF">
        <w:rPr>
          <w:rFonts w:cs="Arial"/>
          <w:color w:val="1A1A1A"/>
        </w:rPr>
        <w:t>This year she received</w:t>
      </w:r>
      <w:r w:rsidR="00D0121B" w:rsidRPr="00252EAF">
        <w:rPr>
          <w:rFonts w:cs="Arial"/>
          <w:color w:val="1A1A1A"/>
        </w:rPr>
        <w:t xml:space="preserve"> $15,</w:t>
      </w:r>
      <w:r w:rsidRPr="00252EAF">
        <w:rPr>
          <w:rFonts w:cs="Arial"/>
          <w:color w:val="1A1A1A"/>
        </w:rPr>
        <w:t>000 and presented</w:t>
      </w:r>
      <w:r w:rsidR="00B92725" w:rsidRPr="00252EAF">
        <w:rPr>
          <w:rFonts w:cs="Arial"/>
          <w:color w:val="1A1A1A"/>
        </w:rPr>
        <w:t xml:space="preserve"> the entrepreneurship curriculum </w:t>
      </w:r>
      <w:r w:rsidRPr="00252EAF">
        <w:rPr>
          <w:rFonts w:cs="Arial"/>
          <w:color w:val="1A1A1A"/>
        </w:rPr>
        <w:t>on</w:t>
      </w:r>
      <w:r w:rsidR="00B92725" w:rsidRPr="00252EAF">
        <w:rPr>
          <w:rFonts w:cs="Arial"/>
          <w:color w:val="1A1A1A"/>
        </w:rPr>
        <w:t xml:space="preserve"> a panel for the national social studies conference in New Orleans November. </w:t>
      </w:r>
    </w:p>
    <w:p w14:paraId="503D83C9" w14:textId="77777777" w:rsidR="005D2750" w:rsidRPr="00252EAF" w:rsidRDefault="005D2750" w:rsidP="005D2750">
      <w:pPr>
        <w:widowControl w:val="0"/>
        <w:autoSpaceDE w:val="0"/>
        <w:autoSpaceDN w:val="0"/>
        <w:adjustRightInd w:val="0"/>
        <w:rPr>
          <w:rFonts w:cs="Arial"/>
          <w:bCs/>
        </w:rPr>
      </w:pPr>
    </w:p>
    <w:p w14:paraId="62F58CDC" w14:textId="611129BB" w:rsidR="005D2750" w:rsidRPr="00252EAF" w:rsidRDefault="005D2750" w:rsidP="005D2750">
      <w:pPr>
        <w:rPr>
          <w:rFonts w:cs="Arial"/>
          <w:bCs/>
          <w:color w:val="1A1A1A"/>
        </w:rPr>
      </w:pPr>
      <w:r w:rsidRPr="00252EAF">
        <w:rPr>
          <w:rFonts w:cs="Arial"/>
          <w:bCs/>
          <w:color w:val="1A1A1A"/>
        </w:rPr>
        <w:t xml:space="preserve">Mark </w:t>
      </w:r>
      <w:proofErr w:type="spellStart"/>
      <w:r w:rsidRPr="00252EAF">
        <w:rPr>
          <w:rFonts w:cs="Arial"/>
          <w:bCs/>
          <w:color w:val="1A1A1A"/>
        </w:rPr>
        <w:t>Strazzer</w:t>
      </w:r>
      <w:proofErr w:type="spellEnd"/>
      <w:r w:rsidRPr="00252EAF">
        <w:rPr>
          <w:rFonts w:cs="Arial"/>
          <w:bCs/>
          <w:color w:val="1A1A1A"/>
        </w:rPr>
        <w:t>, our P.E. teacher, was part of a team that won Nationals for Ultimate Frisbe</w:t>
      </w:r>
      <w:r w:rsidR="00252EAF" w:rsidRPr="00252EAF">
        <w:rPr>
          <w:rFonts w:cs="Arial"/>
          <w:bCs/>
          <w:color w:val="1A1A1A"/>
        </w:rPr>
        <w:t>e he will be playing on Team US two years in a row</w:t>
      </w:r>
      <w:r w:rsidRPr="00252EAF">
        <w:rPr>
          <w:rFonts w:cs="Arial"/>
          <w:bCs/>
          <w:color w:val="1A1A1A"/>
        </w:rPr>
        <w:t>.</w:t>
      </w:r>
    </w:p>
    <w:p w14:paraId="0129C1C5" w14:textId="77777777" w:rsidR="005D2750" w:rsidRPr="00252EAF" w:rsidRDefault="005D2750" w:rsidP="005D2750">
      <w:pPr>
        <w:widowControl w:val="0"/>
        <w:autoSpaceDE w:val="0"/>
        <w:autoSpaceDN w:val="0"/>
        <w:adjustRightInd w:val="0"/>
        <w:rPr>
          <w:rFonts w:cs="Arial"/>
          <w:b/>
          <w:bCs/>
        </w:rPr>
      </w:pPr>
    </w:p>
    <w:p w14:paraId="7BC462C9" w14:textId="77777777" w:rsidR="005D2750" w:rsidRPr="00252EAF" w:rsidRDefault="005D2750" w:rsidP="005D2750">
      <w:pPr>
        <w:widowControl w:val="0"/>
        <w:autoSpaceDE w:val="0"/>
        <w:autoSpaceDN w:val="0"/>
        <w:adjustRightInd w:val="0"/>
        <w:rPr>
          <w:color w:val="1A1A1A"/>
        </w:rPr>
      </w:pPr>
    </w:p>
    <w:p w14:paraId="2B1CD433" w14:textId="0FBC9128" w:rsidR="00492705" w:rsidRDefault="00252EAF" w:rsidP="00AA693C">
      <w:pPr>
        <w:widowControl w:val="0"/>
        <w:autoSpaceDE w:val="0"/>
        <w:autoSpaceDN w:val="0"/>
        <w:adjustRightInd w:val="0"/>
        <w:rPr>
          <w:color w:val="1A1A1A"/>
        </w:rPr>
      </w:pPr>
      <w:r>
        <w:rPr>
          <w:color w:val="1A1A1A"/>
        </w:rPr>
        <w:t>West Willmor</w:t>
      </w:r>
      <w:r w:rsidR="00074489">
        <w:rPr>
          <w:color w:val="1A1A1A"/>
        </w:rPr>
        <w:t>e</w:t>
      </w:r>
      <w:r>
        <w:rPr>
          <w:color w:val="1A1A1A"/>
        </w:rPr>
        <w:t xml:space="preserve"> presented with </w:t>
      </w:r>
      <w:proofErr w:type="spellStart"/>
      <w:r>
        <w:rPr>
          <w:color w:val="1A1A1A"/>
        </w:rPr>
        <w:t>Ashoka</w:t>
      </w:r>
      <w:proofErr w:type="spellEnd"/>
      <w:r>
        <w:rPr>
          <w:color w:val="1A1A1A"/>
        </w:rPr>
        <w:t xml:space="preserve"> at the South by Southwest conference in Austin, TX.</w:t>
      </w:r>
    </w:p>
    <w:p w14:paraId="46E64A2B" w14:textId="77777777" w:rsidR="00492705" w:rsidRDefault="00492705" w:rsidP="00AA693C">
      <w:pPr>
        <w:widowControl w:val="0"/>
        <w:autoSpaceDE w:val="0"/>
        <w:autoSpaceDN w:val="0"/>
        <w:adjustRightInd w:val="0"/>
        <w:rPr>
          <w:color w:val="1A1A1A"/>
        </w:rPr>
      </w:pPr>
    </w:p>
    <w:p w14:paraId="380EAA03" w14:textId="3820AA06" w:rsidR="00AA693C" w:rsidRDefault="00492705" w:rsidP="00AA693C">
      <w:pPr>
        <w:widowControl w:val="0"/>
        <w:autoSpaceDE w:val="0"/>
        <w:autoSpaceDN w:val="0"/>
        <w:adjustRightInd w:val="0"/>
        <w:rPr>
          <w:color w:val="1A1A1A"/>
        </w:rPr>
      </w:pPr>
      <w:r>
        <w:rPr>
          <w:color w:val="1A1A1A"/>
        </w:rPr>
        <w:t xml:space="preserve">Susie </w:t>
      </w:r>
      <w:proofErr w:type="spellStart"/>
      <w:proofErr w:type="gramStart"/>
      <w:r>
        <w:rPr>
          <w:color w:val="1A1A1A"/>
        </w:rPr>
        <w:t>Robidoux</w:t>
      </w:r>
      <w:proofErr w:type="spellEnd"/>
      <w:r>
        <w:rPr>
          <w:color w:val="1A1A1A"/>
        </w:rPr>
        <w:t xml:space="preserve"> ,</w:t>
      </w:r>
      <w:proofErr w:type="gramEnd"/>
      <w:r>
        <w:rPr>
          <w:color w:val="1A1A1A"/>
        </w:rPr>
        <w:t xml:space="preserve"> 4</w:t>
      </w:r>
      <w:r w:rsidRPr="00492705">
        <w:rPr>
          <w:color w:val="1A1A1A"/>
          <w:vertAlign w:val="superscript"/>
        </w:rPr>
        <w:t>th</w:t>
      </w:r>
      <w:r>
        <w:rPr>
          <w:color w:val="1A1A1A"/>
        </w:rPr>
        <w:t xml:space="preserve"> grade teacher, wrote a piece about teaching love that was published on the NAIS website.</w:t>
      </w:r>
    </w:p>
    <w:p w14:paraId="58E08379" w14:textId="77777777" w:rsidR="00492705" w:rsidRDefault="00492705" w:rsidP="00AA693C">
      <w:pPr>
        <w:widowControl w:val="0"/>
        <w:autoSpaceDE w:val="0"/>
        <w:autoSpaceDN w:val="0"/>
        <w:adjustRightInd w:val="0"/>
        <w:rPr>
          <w:color w:val="1A1A1A"/>
        </w:rPr>
      </w:pPr>
    </w:p>
    <w:p w14:paraId="582785B0" w14:textId="5D19FDFD" w:rsidR="00492705" w:rsidRDefault="00492705" w:rsidP="00AA693C">
      <w:pPr>
        <w:widowControl w:val="0"/>
        <w:autoSpaceDE w:val="0"/>
        <w:autoSpaceDN w:val="0"/>
        <w:adjustRightInd w:val="0"/>
        <w:rPr>
          <w:color w:val="1A1A1A"/>
        </w:rPr>
      </w:pPr>
      <w:r>
        <w:rPr>
          <w:color w:val="1A1A1A"/>
        </w:rPr>
        <w:t xml:space="preserve">Renee Owen co-authored a book with </w:t>
      </w:r>
      <w:proofErr w:type="spellStart"/>
      <w:r>
        <w:rPr>
          <w:color w:val="1A1A1A"/>
        </w:rPr>
        <w:t>Ashoka</w:t>
      </w:r>
      <w:proofErr w:type="spellEnd"/>
      <w:r>
        <w:rPr>
          <w:color w:val="1A1A1A"/>
        </w:rPr>
        <w:t xml:space="preserve"> and nine other educators called “</w:t>
      </w:r>
      <w:proofErr w:type="spellStart"/>
      <w:r>
        <w:rPr>
          <w:color w:val="1A1A1A"/>
        </w:rPr>
        <w:t>Changemakers</w:t>
      </w:r>
      <w:proofErr w:type="spellEnd"/>
      <w:r>
        <w:rPr>
          <w:color w:val="1A1A1A"/>
        </w:rPr>
        <w:t>: Educating with Purpose</w:t>
      </w:r>
      <w:r w:rsidR="00C46199">
        <w:rPr>
          <w:color w:val="1A1A1A"/>
        </w:rPr>
        <w:t>,</w:t>
      </w:r>
      <w:r>
        <w:rPr>
          <w:color w:val="1A1A1A"/>
        </w:rPr>
        <w:t xml:space="preserve">” </w:t>
      </w:r>
      <w:r w:rsidR="00C46199">
        <w:rPr>
          <w:color w:val="1A1A1A"/>
        </w:rPr>
        <w:t>which is now available on Amazon.</w:t>
      </w:r>
      <w:r>
        <w:rPr>
          <w:color w:val="1A1A1A"/>
        </w:rPr>
        <w:t xml:space="preserve"> She also published a guest editorial on the Citizen-Times on culture and racial equity in schools – a response to </w:t>
      </w:r>
      <w:proofErr w:type="spellStart"/>
      <w:r>
        <w:rPr>
          <w:color w:val="1A1A1A"/>
        </w:rPr>
        <w:t>Niya</w:t>
      </w:r>
      <w:proofErr w:type="spellEnd"/>
      <w:r>
        <w:rPr>
          <w:color w:val="1A1A1A"/>
        </w:rPr>
        <w:t xml:space="preserve"> Kennedy’s arrest in Spring Valley, SC.</w:t>
      </w:r>
    </w:p>
    <w:p w14:paraId="32064D72" w14:textId="77777777" w:rsidR="00492705" w:rsidRDefault="00492705" w:rsidP="00AA693C">
      <w:pPr>
        <w:widowControl w:val="0"/>
        <w:autoSpaceDE w:val="0"/>
        <w:autoSpaceDN w:val="0"/>
        <w:adjustRightInd w:val="0"/>
        <w:rPr>
          <w:color w:val="1A1A1A"/>
        </w:rPr>
      </w:pPr>
    </w:p>
    <w:p w14:paraId="45982A2B" w14:textId="27A7B702" w:rsidR="00492705" w:rsidRPr="00252EAF" w:rsidRDefault="00492705" w:rsidP="00AA693C">
      <w:pPr>
        <w:widowControl w:val="0"/>
        <w:autoSpaceDE w:val="0"/>
        <w:autoSpaceDN w:val="0"/>
        <w:adjustRightInd w:val="0"/>
        <w:rPr>
          <w:color w:val="1A1A1A"/>
        </w:rPr>
      </w:pPr>
      <w:r>
        <w:rPr>
          <w:color w:val="1A1A1A"/>
        </w:rPr>
        <w:t>Began work toward the Rainbow 40</w:t>
      </w:r>
      <w:r w:rsidRPr="00492705">
        <w:rPr>
          <w:color w:val="1A1A1A"/>
          <w:vertAlign w:val="superscript"/>
        </w:rPr>
        <w:t>th</w:t>
      </w:r>
      <w:r>
        <w:rPr>
          <w:color w:val="1A1A1A"/>
        </w:rPr>
        <w:t xml:space="preserve"> anniversary event, by starting an alumni </w:t>
      </w:r>
      <w:proofErr w:type="spellStart"/>
      <w:r>
        <w:rPr>
          <w:color w:val="1A1A1A"/>
        </w:rPr>
        <w:t>facebook</w:t>
      </w:r>
      <w:proofErr w:type="spellEnd"/>
      <w:r>
        <w:rPr>
          <w:color w:val="1A1A1A"/>
        </w:rPr>
        <w:t xml:space="preserve"> page.</w:t>
      </w:r>
    </w:p>
    <w:p w14:paraId="259D0BA2" w14:textId="77777777" w:rsidR="005D2750" w:rsidRPr="00BF791C" w:rsidRDefault="005D2750" w:rsidP="005D2750">
      <w:pPr>
        <w:widowControl w:val="0"/>
        <w:autoSpaceDE w:val="0"/>
        <w:autoSpaceDN w:val="0"/>
        <w:adjustRightInd w:val="0"/>
        <w:rPr>
          <w:color w:val="1A1A1A"/>
          <w:highlight w:val="yellow"/>
        </w:rPr>
      </w:pPr>
    </w:p>
    <w:p w14:paraId="2AF4AD54" w14:textId="53960723" w:rsidR="00AA693C" w:rsidRPr="00252EAF" w:rsidRDefault="00D0121B" w:rsidP="00AA693C">
      <w:pPr>
        <w:widowControl w:val="0"/>
        <w:autoSpaceDE w:val="0"/>
        <w:autoSpaceDN w:val="0"/>
        <w:adjustRightInd w:val="0"/>
        <w:rPr>
          <w:rFonts w:cs="Arial"/>
          <w:b/>
          <w:bCs/>
        </w:rPr>
      </w:pPr>
      <w:r w:rsidRPr="00252EAF">
        <w:rPr>
          <w:rFonts w:cs="Arial"/>
          <w:b/>
          <w:bCs/>
        </w:rPr>
        <w:t>Local:</w:t>
      </w:r>
    </w:p>
    <w:p w14:paraId="28EA0F75" w14:textId="77777777" w:rsidR="00D0121B" w:rsidRPr="00BF791C" w:rsidRDefault="00D0121B" w:rsidP="00AA693C">
      <w:pPr>
        <w:widowControl w:val="0"/>
        <w:autoSpaceDE w:val="0"/>
        <w:autoSpaceDN w:val="0"/>
        <w:adjustRightInd w:val="0"/>
        <w:rPr>
          <w:rFonts w:cs="Arial"/>
          <w:bCs/>
          <w:highlight w:val="yellow"/>
        </w:rPr>
      </w:pPr>
    </w:p>
    <w:p w14:paraId="365FD6B1" w14:textId="37A6F52D" w:rsidR="00D0121B" w:rsidRPr="00252EAF" w:rsidRDefault="00D0121B" w:rsidP="00AA693C">
      <w:pPr>
        <w:widowControl w:val="0"/>
        <w:autoSpaceDE w:val="0"/>
        <w:autoSpaceDN w:val="0"/>
        <w:adjustRightInd w:val="0"/>
        <w:rPr>
          <w:rFonts w:cs="Arial"/>
          <w:bCs/>
        </w:rPr>
      </w:pPr>
      <w:r w:rsidRPr="00252EAF">
        <w:rPr>
          <w:rFonts w:cs="Arial"/>
          <w:bCs/>
        </w:rPr>
        <w:t>Odyssey of the Mind advanced to the state level.</w:t>
      </w:r>
    </w:p>
    <w:p w14:paraId="15BC2051" w14:textId="77777777" w:rsidR="00B92725" w:rsidRPr="00FD1CE9" w:rsidRDefault="00B92725"/>
    <w:p w14:paraId="6D3078FF" w14:textId="77777777" w:rsidR="005D1DCE" w:rsidRPr="00FD1CE9" w:rsidRDefault="005D1DCE">
      <w:pPr>
        <w:rPr>
          <w:b/>
        </w:rPr>
      </w:pPr>
      <w:r w:rsidRPr="00FD1CE9">
        <w:rPr>
          <w:b/>
        </w:rPr>
        <w:t>WNC-Best of:</w:t>
      </w:r>
    </w:p>
    <w:p w14:paraId="7044C4D2" w14:textId="77777777" w:rsidR="00FD1CE9" w:rsidRPr="00FD1CE9" w:rsidRDefault="00FD1CE9" w:rsidP="0016607D">
      <w:r w:rsidRPr="00FD1CE9">
        <w:t>Best Science and Tech program 1</w:t>
      </w:r>
      <w:r w:rsidRPr="00FD1CE9">
        <w:rPr>
          <w:vertAlign w:val="superscript"/>
        </w:rPr>
        <w:t>st</w:t>
      </w:r>
    </w:p>
    <w:p w14:paraId="779EC9F7" w14:textId="193F96FD" w:rsidR="0016607D" w:rsidRPr="00FD1CE9" w:rsidRDefault="0016607D" w:rsidP="0016607D">
      <w:pPr>
        <w:rPr>
          <w:vertAlign w:val="superscript"/>
        </w:rPr>
      </w:pPr>
      <w:r w:rsidRPr="00FD1CE9">
        <w:t xml:space="preserve">Best School </w:t>
      </w:r>
      <w:r w:rsidR="00FD1CE9" w:rsidRPr="00FD1CE9">
        <w:rPr>
          <w:vertAlign w:val="superscript"/>
        </w:rPr>
        <w:t>2</w:t>
      </w:r>
      <w:r w:rsidRPr="00FD1CE9">
        <w:rPr>
          <w:vertAlign w:val="superscript"/>
        </w:rPr>
        <w:t>st</w:t>
      </w:r>
    </w:p>
    <w:p w14:paraId="21B70856" w14:textId="1CB1E902" w:rsidR="0016607D" w:rsidRPr="00FD1CE9" w:rsidRDefault="00FD1CE9" w:rsidP="0016607D">
      <w:r w:rsidRPr="00FD1CE9">
        <w:t>Best Preschool 2</w:t>
      </w:r>
      <w:r w:rsidR="0016607D" w:rsidRPr="00FD1CE9">
        <w:rPr>
          <w:vertAlign w:val="superscript"/>
        </w:rPr>
        <w:t>st</w:t>
      </w:r>
      <w:r w:rsidR="0016607D" w:rsidRPr="00FD1CE9">
        <w:t xml:space="preserve">  </w:t>
      </w:r>
    </w:p>
    <w:p w14:paraId="05C78B9C" w14:textId="77777777" w:rsidR="005D1DCE" w:rsidRPr="00FD1CE9" w:rsidRDefault="005D1DCE">
      <w:pPr>
        <w:rPr>
          <w:vertAlign w:val="superscript"/>
        </w:rPr>
      </w:pPr>
      <w:r w:rsidRPr="00FD1CE9">
        <w:t xml:space="preserve">Best </w:t>
      </w:r>
      <w:r w:rsidR="002D1B47" w:rsidRPr="00FD1CE9">
        <w:t xml:space="preserve">Music </w:t>
      </w:r>
      <w:r w:rsidRPr="00FD1CE9">
        <w:t>Teacher (</w:t>
      </w:r>
      <w:r w:rsidR="002D1B47" w:rsidRPr="00FD1CE9">
        <w:t>Sue Ford</w:t>
      </w:r>
      <w:r w:rsidRPr="00FD1CE9">
        <w:t>) 1</w:t>
      </w:r>
      <w:r w:rsidRPr="00FD1CE9">
        <w:rPr>
          <w:vertAlign w:val="superscript"/>
        </w:rPr>
        <w:t>st</w:t>
      </w:r>
    </w:p>
    <w:p w14:paraId="53439445" w14:textId="77777777" w:rsidR="005D1DCE" w:rsidRPr="00FD1CE9" w:rsidRDefault="002D1B47">
      <w:r w:rsidRPr="00FD1CE9">
        <w:t>Best Art Program 2</w:t>
      </w:r>
      <w:r w:rsidRPr="00FD1CE9">
        <w:rPr>
          <w:vertAlign w:val="superscript"/>
        </w:rPr>
        <w:t>nd</w:t>
      </w:r>
      <w:r w:rsidRPr="00FD1CE9">
        <w:t xml:space="preserve"> </w:t>
      </w:r>
    </w:p>
    <w:p w14:paraId="629C0889" w14:textId="77777777" w:rsidR="005D1DCE" w:rsidRPr="00FD1CE9" w:rsidRDefault="005D1DCE"/>
    <w:p w14:paraId="17005813" w14:textId="77777777" w:rsidR="00D0121B" w:rsidRPr="00FD1CE9" w:rsidRDefault="00D0121B">
      <w:pPr>
        <w:rPr>
          <w:b/>
        </w:rPr>
      </w:pPr>
      <w:r w:rsidRPr="00FD1CE9">
        <w:rPr>
          <w:b/>
        </w:rPr>
        <w:t>School-wide State and National Awards</w:t>
      </w:r>
    </w:p>
    <w:p w14:paraId="35E05942" w14:textId="323D4B2F" w:rsidR="005D1DCE" w:rsidRPr="00FD1CE9" w:rsidRDefault="005D1DCE">
      <w:r w:rsidRPr="00FD1CE9">
        <w:t xml:space="preserve">North Carolina Green School of Excellence </w:t>
      </w:r>
    </w:p>
    <w:p w14:paraId="7ACD02C8" w14:textId="37903490" w:rsidR="005D1DCE" w:rsidRPr="00FD1CE9" w:rsidRDefault="005D1DCE">
      <w:proofErr w:type="spellStart"/>
      <w:r w:rsidRPr="00FD1CE9">
        <w:t>Ashoka</w:t>
      </w:r>
      <w:proofErr w:type="spellEnd"/>
      <w:r w:rsidRPr="00FD1CE9">
        <w:t xml:space="preserve"> </w:t>
      </w:r>
      <w:proofErr w:type="spellStart"/>
      <w:r w:rsidRPr="00FD1CE9">
        <w:t>Changemaker</w:t>
      </w:r>
      <w:proofErr w:type="spellEnd"/>
      <w:r w:rsidRPr="00FD1CE9">
        <w:t xml:space="preserve"> School</w:t>
      </w:r>
      <w:r w:rsidR="00FD1CE9" w:rsidRPr="00FD1CE9">
        <w:t xml:space="preserve"> (continual)</w:t>
      </w:r>
    </w:p>
    <w:p w14:paraId="25F0A047" w14:textId="77777777" w:rsidR="005D1DCE" w:rsidRPr="00BF791C" w:rsidRDefault="005D1DCE">
      <w:pPr>
        <w:rPr>
          <w:highlight w:val="yellow"/>
        </w:rPr>
      </w:pPr>
    </w:p>
    <w:p w14:paraId="1B4193BE" w14:textId="77777777" w:rsidR="00A2769D" w:rsidRPr="00BF791C" w:rsidRDefault="00A2769D">
      <w:pPr>
        <w:rPr>
          <w:highlight w:val="yellow"/>
        </w:rPr>
      </w:pPr>
    </w:p>
    <w:p w14:paraId="3DCDB298" w14:textId="77777777" w:rsidR="00A2769D" w:rsidRPr="00BF791C" w:rsidRDefault="00A2769D" w:rsidP="005B0BF5">
      <w:pPr>
        <w:rPr>
          <w:b/>
          <w:sz w:val="32"/>
          <w:szCs w:val="32"/>
          <w:highlight w:val="yellow"/>
        </w:rPr>
      </w:pPr>
    </w:p>
    <w:p w14:paraId="17495181" w14:textId="645FA0E2" w:rsidR="005B0BF5" w:rsidRPr="000323E3" w:rsidRDefault="005B0BF5" w:rsidP="005B0BF5">
      <w:pPr>
        <w:rPr>
          <w:b/>
          <w:sz w:val="32"/>
          <w:szCs w:val="32"/>
          <w:u w:val="single"/>
        </w:rPr>
      </w:pPr>
      <w:r w:rsidRPr="000323E3">
        <w:rPr>
          <w:b/>
          <w:sz w:val="32"/>
          <w:szCs w:val="32"/>
          <w:u w:val="single"/>
        </w:rPr>
        <w:t xml:space="preserve"> </w:t>
      </w:r>
      <w:r w:rsidR="000323E3" w:rsidRPr="000323E3">
        <w:rPr>
          <w:b/>
          <w:sz w:val="32"/>
          <w:szCs w:val="32"/>
          <w:u w:val="single"/>
        </w:rPr>
        <w:t>Data</w:t>
      </w:r>
      <w:r w:rsidR="008605A2">
        <w:rPr>
          <w:b/>
          <w:sz w:val="32"/>
          <w:szCs w:val="32"/>
          <w:u w:val="single"/>
        </w:rPr>
        <w:t xml:space="preserve"> Report</w:t>
      </w:r>
    </w:p>
    <w:p w14:paraId="72C884FF" w14:textId="77777777" w:rsidR="00F74709" w:rsidRDefault="00F74709" w:rsidP="005B0BF5">
      <w:pPr>
        <w:rPr>
          <w:b/>
          <w:sz w:val="32"/>
          <w:szCs w:val="32"/>
          <w:highlight w:val="yellow"/>
        </w:rPr>
      </w:pPr>
    </w:p>
    <w:p w14:paraId="11A32140" w14:textId="77777777" w:rsidR="00F74709" w:rsidRPr="000B39C3" w:rsidRDefault="00F74709" w:rsidP="000B39C3">
      <w:pPr>
        <w:pStyle w:val="Normal1"/>
        <w:rPr>
          <w:rFonts w:asciiTheme="majorHAnsi" w:eastAsia="Times New Roman" w:hAnsiTheme="majorHAnsi" w:cs="Times New Roman"/>
          <w:b/>
        </w:rPr>
      </w:pPr>
      <w:r w:rsidRPr="000B39C3">
        <w:rPr>
          <w:rFonts w:asciiTheme="majorHAnsi" w:eastAsia="Times New Roman" w:hAnsiTheme="majorHAnsi" w:cs="Times New Roman"/>
          <w:b/>
        </w:rPr>
        <w:t xml:space="preserve">Staff Culture and Climate </w:t>
      </w:r>
    </w:p>
    <w:p w14:paraId="3A3F5C68" w14:textId="77777777" w:rsidR="00F74709" w:rsidRPr="000B39C3" w:rsidRDefault="00F74709" w:rsidP="000B39C3">
      <w:pPr>
        <w:pStyle w:val="Normal1"/>
        <w:ind w:firstLine="720"/>
        <w:rPr>
          <w:rFonts w:asciiTheme="majorHAnsi" w:eastAsia="Times New Roman" w:hAnsiTheme="majorHAnsi" w:cs="Times New Roman"/>
        </w:rPr>
      </w:pPr>
      <w:r w:rsidRPr="000B39C3">
        <w:rPr>
          <w:rFonts w:asciiTheme="majorHAnsi" w:eastAsia="Times New Roman" w:hAnsiTheme="majorHAnsi" w:cs="Times New Roman"/>
        </w:rPr>
        <w:t xml:space="preserve">RCS teacher retention is also an indicator of a strong culture and climate. The RCS faculty and staff retention rate for 2014-2015 was 9%, all of which were voluntary turnovers. This turnover rate is lower than the state average of 14.84% (Department of Public Instruction, 2014). Furthermore, the results of the 2015-2016 staff intention survey reflect that 90% of the respondents are intending to return and the remaining 10% marked “maybe.” </w:t>
      </w:r>
    </w:p>
    <w:p w14:paraId="2BC8D88D" w14:textId="77777777" w:rsidR="00F74709" w:rsidRPr="000B39C3" w:rsidRDefault="00F74709" w:rsidP="000B39C3">
      <w:pPr>
        <w:pStyle w:val="Normal1"/>
        <w:rPr>
          <w:rFonts w:asciiTheme="majorHAnsi" w:eastAsia="Times New Roman" w:hAnsiTheme="majorHAnsi" w:cs="Times New Roman"/>
          <w:i/>
        </w:rPr>
      </w:pPr>
      <w:r w:rsidRPr="000B39C3">
        <w:rPr>
          <w:rFonts w:asciiTheme="majorHAnsi" w:eastAsia="Times New Roman" w:hAnsiTheme="majorHAnsi" w:cs="Times New Roman"/>
          <w:i/>
        </w:rPr>
        <w:t>School Climate Index (</w:t>
      </w:r>
      <w:proofErr w:type="spellStart"/>
      <w:r w:rsidRPr="000B39C3">
        <w:rPr>
          <w:rFonts w:asciiTheme="majorHAnsi" w:eastAsia="Times New Roman" w:hAnsiTheme="majorHAnsi" w:cs="Times New Roman"/>
          <w:i/>
        </w:rPr>
        <w:t>Tschannen</w:t>
      </w:r>
      <w:proofErr w:type="spellEnd"/>
      <w:r w:rsidRPr="000B39C3">
        <w:rPr>
          <w:rFonts w:asciiTheme="majorHAnsi" w:eastAsia="Times New Roman" w:hAnsiTheme="majorHAnsi" w:cs="Times New Roman"/>
          <w:i/>
        </w:rPr>
        <w:t xml:space="preserve">- Moran, 1998) measured against schools nationwide: </w:t>
      </w:r>
    </w:p>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F74709" w:rsidRPr="000B39C3" w14:paraId="0D81E565" w14:textId="77777777" w:rsidTr="00F74709">
        <w:tc>
          <w:tcPr>
            <w:tcW w:w="4428" w:type="dxa"/>
          </w:tcPr>
          <w:p w14:paraId="532859BC" w14:textId="77777777" w:rsidR="00F74709" w:rsidRPr="000B39C3" w:rsidRDefault="00F74709" w:rsidP="00F74709">
            <w:pPr>
              <w:pStyle w:val="Normal1"/>
              <w:tabs>
                <w:tab w:val="left" w:pos="3640"/>
              </w:tabs>
              <w:spacing w:line="480" w:lineRule="auto"/>
              <w:rPr>
                <w:rFonts w:asciiTheme="majorHAnsi" w:eastAsia="Times New Roman" w:hAnsiTheme="majorHAnsi" w:cs="Times New Roman"/>
              </w:rPr>
            </w:pPr>
            <w:r w:rsidRPr="000B39C3">
              <w:rPr>
                <w:rFonts w:asciiTheme="majorHAnsi" w:eastAsia="Times New Roman" w:hAnsiTheme="majorHAnsi" w:cs="Times New Roman"/>
              </w:rPr>
              <w:t xml:space="preserve">Subscale </w:t>
            </w:r>
          </w:p>
        </w:tc>
        <w:tc>
          <w:tcPr>
            <w:tcW w:w="4428" w:type="dxa"/>
          </w:tcPr>
          <w:p w14:paraId="4E076A32" w14:textId="77777777" w:rsidR="00F74709" w:rsidRPr="000B39C3" w:rsidRDefault="00F74709" w:rsidP="00F74709">
            <w:pPr>
              <w:pStyle w:val="Normal1"/>
              <w:tabs>
                <w:tab w:val="left" w:pos="3640"/>
              </w:tabs>
              <w:spacing w:line="480" w:lineRule="auto"/>
              <w:rPr>
                <w:rFonts w:asciiTheme="majorHAnsi" w:eastAsia="Times New Roman" w:hAnsiTheme="majorHAnsi" w:cs="Times New Roman"/>
              </w:rPr>
            </w:pPr>
            <w:r w:rsidRPr="000B39C3">
              <w:rPr>
                <w:rFonts w:asciiTheme="majorHAnsi" w:eastAsia="Times New Roman" w:hAnsiTheme="majorHAnsi" w:cs="Times New Roman"/>
              </w:rPr>
              <w:t xml:space="preserve">Percent higher than other schools </w:t>
            </w:r>
          </w:p>
        </w:tc>
      </w:tr>
      <w:tr w:rsidR="00F74709" w:rsidRPr="000B39C3" w14:paraId="3C29E471" w14:textId="77777777" w:rsidTr="00F74709">
        <w:tc>
          <w:tcPr>
            <w:tcW w:w="4428" w:type="dxa"/>
          </w:tcPr>
          <w:p w14:paraId="4B4A1661" w14:textId="77777777" w:rsidR="00F74709" w:rsidRPr="000B39C3" w:rsidRDefault="00F74709" w:rsidP="00F74709">
            <w:pPr>
              <w:pStyle w:val="Normal1"/>
              <w:tabs>
                <w:tab w:val="left" w:pos="3640"/>
              </w:tabs>
              <w:spacing w:line="480" w:lineRule="auto"/>
              <w:rPr>
                <w:rFonts w:asciiTheme="majorHAnsi" w:hAnsiTheme="majorHAnsi" w:cs="Times New Roman"/>
              </w:rPr>
            </w:pPr>
            <w:r w:rsidRPr="000B39C3">
              <w:rPr>
                <w:rFonts w:asciiTheme="majorHAnsi" w:eastAsia="Times New Roman" w:hAnsiTheme="majorHAnsi" w:cs="Times New Roman"/>
              </w:rPr>
              <w:t xml:space="preserve">Teacher Professionalism </w:t>
            </w:r>
          </w:p>
        </w:tc>
        <w:tc>
          <w:tcPr>
            <w:tcW w:w="4428" w:type="dxa"/>
          </w:tcPr>
          <w:p w14:paraId="74495409" w14:textId="77777777" w:rsidR="00F74709" w:rsidRPr="000B39C3" w:rsidRDefault="00F74709" w:rsidP="00F74709">
            <w:pPr>
              <w:pStyle w:val="Normal1"/>
              <w:tabs>
                <w:tab w:val="left" w:pos="3640"/>
              </w:tabs>
              <w:spacing w:line="480" w:lineRule="auto"/>
              <w:rPr>
                <w:rFonts w:asciiTheme="majorHAnsi" w:hAnsiTheme="majorHAnsi" w:cs="Times New Roman"/>
              </w:rPr>
            </w:pPr>
            <w:r w:rsidRPr="000B39C3">
              <w:rPr>
                <w:rFonts w:asciiTheme="majorHAnsi" w:eastAsia="Times New Roman" w:hAnsiTheme="majorHAnsi" w:cs="Times New Roman"/>
              </w:rPr>
              <w:t>97%</w:t>
            </w:r>
          </w:p>
        </w:tc>
      </w:tr>
      <w:tr w:rsidR="00F74709" w:rsidRPr="000B39C3" w14:paraId="217939D3" w14:textId="77777777" w:rsidTr="00F74709">
        <w:tc>
          <w:tcPr>
            <w:tcW w:w="4428" w:type="dxa"/>
          </w:tcPr>
          <w:p w14:paraId="2E2D909A" w14:textId="77777777" w:rsidR="00F74709" w:rsidRPr="000B39C3" w:rsidRDefault="00F74709" w:rsidP="00F74709">
            <w:pPr>
              <w:pStyle w:val="Normal1"/>
              <w:tabs>
                <w:tab w:val="left" w:pos="3640"/>
              </w:tabs>
              <w:spacing w:line="480" w:lineRule="auto"/>
              <w:rPr>
                <w:rFonts w:asciiTheme="majorHAnsi" w:hAnsiTheme="majorHAnsi" w:cs="Times New Roman"/>
              </w:rPr>
            </w:pPr>
            <w:r w:rsidRPr="000B39C3">
              <w:rPr>
                <w:rFonts w:asciiTheme="majorHAnsi" w:eastAsia="Times New Roman" w:hAnsiTheme="majorHAnsi" w:cs="Times New Roman"/>
              </w:rPr>
              <w:t>Collegial Leadership</w:t>
            </w:r>
          </w:p>
        </w:tc>
        <w:tc>
          <w:tcPr>
            <w:tcW w:w="4428" w:type="dxa"/>
          </w:tcPr>
          <w:p w14:paraId="25113DB6" w14:textId="77777777" w:rsidR="00F74709" w:rsidRPr="000B39C3" w:rsidRDefault="00F74709" w:rsidP="00F74709">
            <w:pPr>
              <w:pStyle w:val="Normal1"/>
              <w:tabs>
                <w:tab w:val="left" w:pos="3640"/>
              </w:tabs>
              <w:spacing w:line="480" w:lineRule="auto"/>
              <w:rPr>
                <w:rFonts w:asciiTheme="majorHAnsi" w:hAnsiTheme="majorHAnsi" w:cs="Times New Roman"/>
              </w:rPr>
            </w:pPr>
            <w:r w:rsidRPr="000B39C3">
              <w:rPr>
                <w:rFonts w:asciiTheme="majorHAnsi" w:eastAsia="Times New Roman" w:hAnsiTheme="majorHAnsi" w:cs="Times New Roman"/>
              </w:rPr>
              <w:t>84%</w:t>
            </w:r>
          </w:p>
        </w:tc>
      </w:tr>
      <w:tr w:rsidR="00F74709" w:rsidRPr="000B39C3" w14:paraId="4242C76D" w14:textId="77777777" w:rsidTr="00F74709">
        <w:tc>
          <w:tcPr>
            <w:tcW w:w="4428" w:type="dxa"/>
          </w:tcPr>
          <w:p w14:paraId="42AC0ACD" w14:textId="77777777" w:rsidR="00F74709" w:rsidRPr="000B39C3" w:rsidRDefault="00F74709" w:rsidP="00F74709">
            <w:pPr>
              <w:pStyle w:val="Normal1"/>
              <w:tabs>
                <w:tab w:val="left" w:pos="3640"/>
              </w:tabs>
              <w:spacing w:line="480" w:lineRule="auto"/>
              <w:rPr>
                <w:rFonts w:asciiTheme="majorHAnsi" w:hAnsiTheme="majorHAnsi" w:cs="Times New Roman"/>
              </w:rPr>
            </w:pPr>
            <w:r w:rsidRPr="000B39C3">
              <w:rPr>
                <w:rFonts w:asciiTheme="majorHAnsi" w:eastAsia="Times New Roman" w:hAnsiTheme="majorHAnsi" w:cs="Times New Roman"/>
              </w:rPr>
              <w:t>Community Engagement</w:t>
            </w:r>
          </w:p>
        </w:tc>
        <w:tc>
          <w:tcPr>
            <w:tcW w:w="4428" w:type="dxa"/>
          </w:tcPr>
          <w:p w14:paraId="5D272852" w14:textId="77777777" w:rsidR="00F74709" w:rsidRPr="000B39C3" w:rsidRDefault="00F74709" w:rsidP="00F74709">
            <w:pPr>
              <w:pStyle w:val="Normal1"/>
              <w:tabs>
                <w:tab w:val="left" w:pos="3640"/>
              </w:tabs>
              <w:spacing w:line="480" w:lineRule="auto"/>
              <w:rPr>
                <w:rFonts w:asciiTheme="majorHAnsi" w:hAnsiTheme="majorHAnsi" w:cs="Times New Roman"/>
              </w:rPr>
            </w:pPr>
            <w:r w:rsidRPr="000B39C3">
              <w:rPr>
                <w:rFonts w:asciiTheme="majorHAnsi" w:eastAsia="Times New Roman" w:hAnsiTheme="majorHAnsi" w:cs="Times New Roman"/>
              </w:rPr>
              <w:t xml:space="preserve">84% </w:t>
            </w:r>
          </w:p>
        </w:tc>
      </w:tr>
      <w:tr w:rsidR="00F74709" w:rsidRPr="000B39C3" w14:paraId="00DB98FA" w14:textId="77777777" w:rsidTr="00F74709">
        <w:tc>
          <w:tcPr>
            <w:tcW w:w="4428" w:type="dxa"/>
          </w:tcPr>
          <w:p w14:paraId="16E9812F" w14:textId="77777777" w:rsidR="00F74709" w:rsidRPr="000B39C3" w:rsidRDefault="00F74709" w:rsidP="00F74709">
            <w:pPr>
              <w:pStyle w:val="Normal1"/>
              <w:tabs>
                <w:tab w:val="left" w:pos="3640"/>
              </w:tabs>
              <w:spacing w:line="480" w:lineRule="auto"/>
              <w:rPr>
                <w:rFonts w:asciiTheme="majorHAnsi" w:hAnsiTheme="majorHAnsi" w:cs="Times New Roman"/>
              </w:rPr>
            </w:pPr>
            <w:r w:rsidRPr="000B39C3">
              <w:rPr>
                <w:rFonts w:asciiTheme="majorHAnsi" w:eastAsia="Times New Roman" w:hAnsiTheme="majorHAnsi" w:cs="Times New Roman"/>
              </w:rPr>
              <w:t xml:space="preserve">Academic Press </w:t>
            </w:r>
          </w:p>
        </w:tc>
        <w:tc>
          <w:tcPr>
            <w:tcW w:w="4428" w:type="dxa"/>
          </w:tcPr>
          <w:p w14:paraId="170DA0B9" w14:textId="77777777" w:rsidR="00F74709" w:rsidRPr="000B39C3" w:rsidRDefault="00F74709" w:rsidP="00F74709">
            <w:pPr>
              <w:pStyle w:val="Normal1"/>
              <w:tabs>
                <w:tab w:val="left" w:pos="3640"/>
              </w:tabs>
              <w:spacing w:line="480" w:lineRule="auto"/>
              <w:rPr>
                <w:rFonts w:asciiTheme="majorHAnsi" w:hAnsiTheme="majorHAnsi" w:cs="Times New Roman"/>
              </w:rPr>
            </w:pPr>
            <w:r w:rsidRPr="000B39C3">
              <w:rPr>
                <w:rFonts w:asciiTheme="majorHAnsi" w:eastAsia="Times New Roman" w:hAnsiTheme="majorHAnsi" w:cs="Times New Roman"/>
              </w:rPr>
              <w:t xml:space="preserve">84% </w:t>
            </w:r>
          </w:p>
        </w:tc>
      </w:tr>
    </w:tbl>
    <w:p w14:paraId="0388520A" w14:textId="77777777" w:rsidR="00F74709" w:rsidRPr="000B39C3" w:rsidRDefault="00F74709" w:rsidP="00F74709">
      <w:pPr>
        <w:rPr>
          <w:rFonts w:asciiTheme="majorHAnsi" w:hAnsiTheme="majorHAnsi"/>
        </w:rPr>
      </w:pPr>
    </w:p>
    <w:p w14:paraId="1FC00B59" w14:textId="77777777" w:rsidR="00F74709" w:rsidRPr="000B39C3" w:rsidRDefault="00F74709" w:rsidP="000B39C3">
      <w:pPr>
        <w:rPr>
          <w:rFonts w:asciiTheme="majorHAnsi" w:hAnsiTheme="majorHAnsi"/>
          <w:b/>
        </w:rPr>
      </w:pPr>
      <w:r w:rsidRPr="000B39C3">
        <w:rPr>
          <w:rFonts w:asciiTheme="majorHAnsi" w:hAnsiTheme="majorHAnsi"/>
          <w:b/>
        </w:rPr>
        <w:t>Student Culture and Climate</w:t>
      </w:r>
    </w:p>
    <w:p w14:paraId="25801FC5" w14:textId="77777777" w:rsidR="00F74709" w:rsidRPr="000B39C3" w:rsidRDefault="00F74709" w:rsidP="000B39C3">
      <w:pPr>
        <w:rPr>
          <w:rFonts w:asciiTheme="majorHAnsi" w:hAnsiTheme="majorHAnsi"/>
          <w:b/>
        </w:rPr>
      </w:pPr>
    </w:p>
    <w:p w14:paraId="3F4F993A" w14:textId="77777777" w:rsidR="00F74709" w:rsidRPr="000B39C3" w:rsidRDefault="00F74709" w:rsidP="000B39C3">
      <w:pPr>
        <w:ind w:firstLine="720"/>
        <w:rPr>
          <w:rFonts w:asciiTheme="majorHAnsi" w:hAnsiTheme="majorHAnsi"/>
        </w:rPr>
      </w:pPr>
      <w:r w:rsidRPr="000B39C3">
        <w:rPr>
          <w:rFonts w:asciiTheme="majorHAnsi" w:hAnsiTheme="majorHAnsi"/>
        </w:rPr>
        <w:t xml:space="preserve">The Student Trust in Faculty Scale (STF) (Adams &amp; Forsyth, 2009) measures the level of trust students have for their teachers. </w:t>
      </w:r>
      <w:proofErr w:type="gramStart"/>
      <w:r w:rsidRPr="000B39C3">
        <w:rPr>
          <w:rFonts w:asciiTheme="majorHAnsi" w:hAnsiTheme="majorHAnsi"/>
        </w:rPr>
        <w:t>This measure to “capture student perceptions and recollections of teacher behavior, which allow for judgments to be made about their relative openness, benevolence, reliability, competence, and honesty” (p. 264).</w:t>
      </w:r>
      <w:proofErr w:type="gramEnd"/>
      <w:r w:rsidRPr="000B39C3">
        <w:rPr>
          <w:rFonts w:asciiTheme="majorHAnsi" w:hAnsiTheme="majorHAnsi"/>
        </w:rPr>
        <w:t xml:space="preserve"> The STF for RCS is higher than </w:t>
      </w:r>
      <w:r w:rsidRPr="000B39C3">
        <w:rPr>
          <w:rFonts w:asciiTheme="majorHAnsi" w:hAnsiTheme="majorHAnsi"/>
          <w:b/>
          <w:u w:val="single"/>
        </w:rPr>
        <w:t>84%</w:t>
      </w:r>
      <w:r w:rsidRPr="000B39C3">
        <w:rPr>
          <w:rFonts w:asciiTheme="majorHAnsi" w:hAnsiTheme="majorHAnsi"/>
        </w:rPr>
        <w:t xml:space="preserve"> of the schools with a score of </w:t>
      </w:r>
      <w:r w:rsidRPr="000B39C3">
        <w:rPr>
          <w:rFonts w:asciiTheme="majorHAnsi" w:hAnsiTheme="majorHAnsi"/>
          <w:b/>
          <w:u w:val="single"/>
        </w:rPr>
        <w:t>639.14.</w:t>
      </w:r>
      <w:r w:rsidRPr="000B39C3">
        <w:rPr>
          <w:rFonts w:asciiTheme="majorHAnsi" w:hAnsiTheme="majorHAnsi"/>
        </w:rPr>
        <w:t xml:space="preserve"> </w:t>
      </w:r>
    </w:p>
    <w:p w14:paraId="6BB6214B" w14:textId="77777777" w:rsidR="00F74709" w:rsidRPr="000B39C3" w:rsidRDefault="00F74709" w:rsidP="000B39C3">
      <w:pPr>
        <w:ind w:firstLine="720"/>
        <w:rPr>
          <w:rFonts w:asciiTheme="majorHAnsi" w:hAnsiTheme="majorHAnsi"/>
        </w:rPr>
      </w:pPr>
      <w:r w:rsidRPr="000B39C3">
        <w:rPr>
          <w:rFonts w:asciiTheme="majorHAnsi" w:eastAsia="Cambria" w:hAnsiTheme="majorHAnsi"/>
          <w:color w:val="000000"/>
        </w:rPr>
        <w:t xml:space="preserve">The </w:t>
      </w:r>
      <w:r w:rsidRPr="000B39C3">
        <w:rPr>
          <w:rFonts w:asciiTheme="majorHAnsi" w:hAnsiTheme="majorHAnsi"/>
          <w:shd w:val="clear" w:color="auto" w:fill="FFFFFF"/>
        </w:rPr>
        <w:t xml:space="preserve">Interpersonal Reactivity Index (IRI) </w:t>
      </w:r>
      <w:r w:rsidRPr="000B39C3">
        <w:rPr>
          <w:rFonts w:asciiTheme="majorHAnsi" w:hAnsiTheme="majorHAnsi"/>
        </w:rPr>
        <w:t>is a measure of dispositional empathy and the instrument contains four seven-item subscales, each exploring a separate feature of empathy (Davis, 1983). Twenty-five 7</w:t>
      </w:r>
      <w:r w:rsidRPr="000B39C3">
        <w:rPr>
          <w:rFonts w:asciiTheme="majorHAnsi" w:hAnsiTheme="majorHAnsi"/>
          <w:vertAlign w:val="superscript"/>
        </w:rPr>
        <w:t>th</w:t>
      </w:r>
      <w:r w:rsidRPr="000B39C3">
        <w:rPr>
          <w:rFonts w:asciiTheme="majorHAnsi" w:hAnsiTheme="majorHAnsi"/>
        </w:rPr>
        <w:t xml:space="preserve"> and 8</w:t>
      </w:r>
      <w:r w:rsidRPr="000B39C3">
        <w:rPr>
          <w:rFonts w:asciiTheme="majorHAnsi" w:hAnsiTheme="majorHAnsi"/>
          <w:vertAlign w:val="superscript"/>
        </w:rPr>
        <w:t>th</w:t>
      </w:r>
      <w:r w:rsidRPr="000B39C3">
        <w:rPr>
          <w:rFonts w:asciiTheme="majorHAnsi" w:hAnsiTheme="majorHAnsi"/>
        </w:rPr>
        <w:t xml:space="preserve"> grade students completed the IRI. Omega Middle School students more often (59%) selected “A lot” or “Always like” me when answering questions. This may suggest that our students have a strong ability to empathize with others.</w:t>
      </w:r>
    </w:p>
    <w:p w14:paraId="45282CE3" w14:textId="77777777" w:rsidR="00F74709" w:rsidRPr="000B39C3" w:rsidRDefault="00F74709" w:rsidP="00F74709">
      <w:pPr>
        <w:spacing w:line="480" w:lineRule="auto"/>
        <w:rPr>
          <w:rFonts w:asciiTheme="majorHAnsi" w:hAnsiTheme="majorHAnsi"/>
        </w:rPr>
      </w:pPr>
    </w:p>
    <w:p w14:paraId="314ED702" w14:textId="77777777" w:rsidR="00F74709" w:rsidRPr="000B39C3" w:rsidRDefault="00F74709" w:rsidP="00F74709">
      <w:pPr>
        <w:shd w:val="clear" w:color="auto" w:fill="FFFFFF"/>
        <w:spacing w:line="480" w:lineRule="auto"/>
        <w:ind w:firstLine="720"/>
        <w:rPr>
          <w:rFonts w:asciiTheme="majorHAnsi" w:hAnsiTheme="majorHAnsi"/>
          <w:color w:val="111111"/>
        </w:rPr>
      </w:pPr>
      <w:r w:rsidRPr="000B39C3">
        <w:rPr>
          <w:rFonts w:asciiTheme="majorHAnsi" w:hAnsiTheme="majorHAnsi"/>
          <w:noProof/>
          <w:color w:val="111111"/>
        </w:rPr>
        <w:drawing>
          <wp:inline distT="0" distB="0" distL="0" distR="0" wp14:anchorId="32F88087" wp14:editId="02679316">
            <wp:extent cx="5663565" cy="3088640"/>
            <wp:effectExtent l="0" t="0" r="635" b="101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9B39B3" w14:textId="77777777" w:rsidR="00F74709" w:rsidRPr="000B39C3" w:rsidRDefault="00F74709" w:rsidP="00F74709">
      <w:pPr>
        <w:spacing w:line="480" w:lineRule="auto"/>
        <w:ind w:firstLine="720"/>
        <w:rPr>
          <w:rFonts w:asciiTheme="majorHAnsi" w:hAnsiTheme="majorHAnsi"/>
        </w:rPr>
      </w:pPr>
    </w:p>
    <w:p w14:paraId="360156EE" w14:textId="77777777" w:rsidR="00F74709" w:rsidRPr="000B39C3" w:rsidRDefault="00F74709" w:rsidP="00F74709">
      <w:pPr>
        <w:rPr>
          <w:rFonts w:asciiTheme="majorHAnsi" w:hAnsiTheme="majorHAnsi"/>
        </w:rPr>
      </w:pPr>
    </w:p>
    <w:p w14:paraId="6C70A633" w14:textId="77777777" w:rsidR="00F74709" w:rsidRPr="000B39C3" w:rsidRDefault="00F74709" w:rsidP="000B39C3">
      <w:pPr>
        <w:pStyle w:val="Normal1"/>
        <w:rPr>
          <w:rFonts w:asciiTheme="majorHAnsi" w:eastAsia="Times New Roman" w:hAnsiTheme="majorHAnsi" w:cs="Times New Roman"/>
          <w:b/>
        </w:rPr>
      </w:pPr>
      <w:r w:rsidRPr="000B39C3">
        <w:rPr>
          <w:rFonts w:asciiTheme="majorHAnsi" w:eastAsia="Times New Roman" w:hAnsiTheme="majorHAnsi" w:cs="Times New Roman"/>
          <w:b/>
          <w:color w:val="111111"/>
        </w:rPr>
        <w:t xml:space="preserve">Parent and Community </w:t>
      </w:r>
      <w:r w:rsidRPr="000B39C3">
        <w:rPr>
          <w:rFonts w:asciiTheme="majorHAnsi" w:eastAsia="Times New Roman" w:hAnsiTheme="majorHAnsi" w:cs="Times New Roman"/>
          <w:b/>
        </w:rPr>
        <w:t xml:space="preserve">Culture Data </w:t>
      </w:r>
    </w:p>
    <w:p w14:paraId="38A4E624" w14:textId="77777777" w:rsidR="00F74709" w:rsidRPr="000B39C3" w:rsidRDefault="00F74709" w:rsidP="000B39C3">
      <w:pPr>
        <w:pStyle w:val="Normal1"/>
        <w:ind w:firstLine="720"/>
        <w:rPr>
          <w:rFonts w:asciiTheme="majorHAnsi" w:eastAsia="Times New Roman" w:hAnsiTheme="majorHAnsi" w:cs="Times New Roman"/>
          <w:color w:val="262626"/>
        </w:rPr>
      </w:pPr>
      <w:r w:rsidRPr="000B39C3">
        <w:rPr>
          <w:rFonts w:asciiTheme="majorHAnsi" w:eastAsia="Times New Roman" w:hAnsiTheme="majorHAnsi" w:cs="Times New Roman"/>
        </w:rPr>
        <w:t xml:space="preserve">The survey results for </w:t>
      </w:r>
      <w:r w:rsidRPr="000B39C3">
        <w:rPr>
          <w:rFonts w:asciiTheme="majorHAnsi" w:hAnsiTheme="majorHAnsi" w:cs="Times New Roman"/>
        </w:rPr>
        <w:t xml:space="preserve">the RCS parent survey </w:t>
      </w:r>
      <w:r w:rsidRPr="000B39C3">
        <w:rPr>
          <w:rFonts w:asciiTheme="majorHAnsi" w:eastAsia="Times New Roman" w:hAnsiTheme="majorHAnsi" w:cs="Times New Roman"/>
        </w:rPr>
        <w:t xml:space="preserve">(2015) were overwhelmingly positive and show support for a positive culture and climate. For example, 96% of parents agreed that </w:t>
      </w:r>
      <w:r w:rsidRPr="000B39C3">
        <w:rPr>
          <w:rFonts w:asciiTheme="majorHAnsi" w:eastAsia="Times New Roman" w:hAnsiTheme="majorHAnsi" w:cs="Times New Roman"/>
          <w:color w:val="262626"/>
        </w:rPr>
        <w:t xml:space="preserve">the school climate is “positive and child centered, and the school's mission and beliefs are generally achieved” and 90% would recommend RCS to another family. </w:t>
      </w:r>
    </w:p>
    <w:tbl>
      <w:tblPr>
        <w:tblW w:w="994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50"/>
      </w:tblGrid>
      <w:tr w:rsidR="00F74709" w:rsidRPr="000B39C3" w14:paraId="2346B0A7" w14:textId="77777777" w:rsidTr="00F74709">
        <w:trPr>
          <w:trHeight w:val="480"/>
        </w:trPr>
        <w:tc>
          <w:tcPr>
            <w:tcW w:w="4995" w:type="dxa"/>
          </w:tcPr>
          <w:p w14:paraId="291DD769" w14:textId="77777777" w:rsidR="00F74709" w:rsidRPr="000B39C3" w:rsidRDefault="00F74709" w:rsidP="00F74709">
            <w:pPr>
              <w:pStyle w:val="Normal1"/>
              <w:widowControl w:val="0"/>
              <w:rPr>
                <w:rFonts w:asciiTheme="majorHAnsi" w:eastAsia="Times New Roman" w:hAnsiTheme="majorHAnsi" w:cs="Times New Roman"/>
                <w:color w:val="262626"/>
              </w:rPr>
            </w:pPr>
            <w:r w:rsidRPr="000B39C3">
              <w:rPr>
                <w:rFonts w:asciiTheme="majorHAnsi" w:eastAsia="Times New Roman" w:hAnsiTheme="majorHAnsi" w:cs="Times New Roman"/>
                <w:color w:val="262626"/>
              </w:rPr>
              <w:t>Information and services provided by the office</w:t>
            </w:r>
          </w:p>
          <w:p w14:paraId="78DD92EF" w14:textId="77777777" w:rsidR="00F74709" w:rsidRPr="000B39C3" w:rsidRDefault="00F74709" w:rsidP="00F74709">
            <w:pPr>
              <w:pStyle w:val="Normal1"/>
              <w:widowControl w:val="0"/>
              <w:rPr>
                <w:rFonts w:asciiTheme="majorHAnsi" w:eastAsia="Times New Roman" w:hAnsiTheme="majorHAnsi" w:cs="Times New Roman"/>
                <w:color w:val="262626"/>
              </w:rPr>
            </w:pPr>
          </w:p>
        </w:tc>
        <w:tc>
          <w:tcPr>
            <w:tcW w:w="4950" w:type="dxa"/>
          </w:tcPr>
          <w:p w14:paraId="675AD914" w14:textId="77777777" w:rsidR="00F74709" w:rsidRPr="000B39C3" w:rsidRDefault="00F74709" w:rsidP="00F74709">
            <w:pPr>
              <w:pStyle w:val="Normal1"/>
              <w:widowControl w:val="0"/>
              <w:spacing w:line="480" w:lineRule="auto"/>
              <w:ind w:left="360"/>
              <w:rPr>
                <w:rFonts w:asciiTheme="majorHAnsi" w:hAnsiTheme="majorHAnsi" w:cs="Times New Roman"/>
              </w:rPr>
            </w:pPr>
            <w:r w:rsidRPr="000B39C3">
              <w:rPr>
                <w:rFonts w:asciiTheme="majorHAnsi" w:eastAsia="Times New Roman" w:hAnsiTheme="majorHAnsi" w:cs="Times New Roman"/>
                <w:color w:val="262626"/>
              </w:rPr>
              <w:t xml:space="preserve">94% satisfied </w:t>
            </w:r>
          </w:p>
        </w:tc>
      </w:tr>
      <w:tr w:rsidR="00F74709" w:rsidRPr="000B39C3" w14:paraId="72F76105" w14:textId="77777777" w:rsidTr="00F74709">
        <w:tc>
          <w:tcPr>
            <w:tcW w:w="4995" w:type="dxa"/>
            <w:tcBorders>
              <w:top w:val="single" w:sz="4" w:space="0" w:color="000000"/>
            </w:tcBorders>
          </w:tcPr>
          <w:p w14:paraId="69F3CF15" w14:textId="77777777" w:rsidR="00F74709" w:rsidRPr="000B39C3" w:rsidRDefault="00F74709" w:rsidP="00F74709">
            <w:pPr>
              <w:pStyle w:val="Normal1"/>
              <w:widowControl w:val="0"/>
              <w:spacing w:line="480" w:lineRule="auto"/>
              <w:rPr>
                <w:rFonts w:asciiTheme="majorHAnsi" w:hAnsiTheme="majorHAnsi" w:cs="Times New Roman"/>
              </w:rPr>
            </w:pPr>
            <w:r w:rsidRPr="000B39C3">
              <w:rPr>
                <w:rFonts w:asciiTheme="majorHAnsi" w:eastAsia="Times New Roman" w:hAnsiTheme="majorHAnsi" w:cs="Times New Roman"/>
                <w:color w:val="262626"/>
              </w:rPr>
              <w:t xml:space="preserve">Child Safety </w:t>
            </w:r>
          </w:p>
        </w:tc>
        <w:tc>
          <w:tcPr>
            <w:tcW w:w="4950" w:type="dxa"/>
            <w:tcBorders>
              <w:top w:val="single" w:sz="4" w:space="0" w:color="000000"/>
            </w:tcBorders>
          </w:tcPr>
          <w:p w14:paraId="495C3F5B" w14:textId="77777777" w:rsidR="00F74709" w:rsidRPr="000B39C3" w:rsidRDefault="00F74709" w:rsidP="00F74709">
            <w:pPr>
              <w:pStyle w:val="Normal1"/>
              <w:widowControl w:val="0"/>
              <w:spacing w:line="480" w:lineRule="auto"/>
              <w:ind w:left="360"/>
              <w:rPr>
                <w:rFonts w:asciiTheme="majorHAnsi" w:hAnsiTheme="majorHAnsi" w:cs="Times New Roman"/>
              </w:rPr>
            </w:pPr>
            <w:r w:rsidRPr="000B39C3">
              <w:rPr>
                <w:rFonts w:asciiTheme="majorHAnsi" w:eastAsia="Times New Roman" w:hAnsiTheme="majorHAnsi" w:cs="Times New Roman"/>
                <w:color w:val="262626"/>
              </w:rPr>
              <w:t>90% satisfied</w:t>
            </w:r>
          </w:p>
        </w:tc>
      </w:tr>
      <w:tr w:rsidR="00F74709" w:rsidRPr="000B39C3" w14:paraId="5BFB5E01" w14:textId="77777777" w:rsidTr="00F74709">
        <w:tc>
          <w:tcPr>
            <w:tcW w:w="4995" w:type="dxa"/>
          </w:tcPr>
          <w:p w14:paraId="1751EA4A" w14:textId="77777777" w:rsidR="00F74709" w:rsidRPr="000B39C3" w:rsidRDefault="00F74709" w:rsidP="00F74709">
            <w:pPr>
              <w:pStyle w:val="Normal1"/>
              <w:widowControl w:val="0"/>
              <w:spacing w:line="480" w:lineRule="auto"/>
              <w:rPr>
                <w:rFonts w:asciiTheme="majorHAnsi" w:hAnsiTheme="majorHAnsi" w:cs="Times New Roman"/>
              </w:rPr>
            </w:pPr>
            <w:r w:rsidRPr="000B39C3">
              <w:rPr>
                <w:rFonts w:asciiTheme="majorHAnsi" w:eastAsia="Times New Roman" w:hAnsiTheme="majorHAnsi" w:cs="Times New Roman"/>
                <w:color w:val="262626"/>
              </w:rPr>
              <w:t>Overall academic program</w:t>
            </w:r>
          </w:p>
        </w:tc>
        <w:tc>
          <w:tcPr>
            <w:tcW w:w="4950" w:type="dxa"/>
          </w:tcPr>
          <w:p w14:paraId="3C95DAE5" w14:textId="77777777" w:rsidR="00F74709" w:rsidRPr="000B39C3" w:rsidRDefault="00F74709" w:rsidP="00F74709">
            <w:pPr>
              <w:pStyle w:val="Normal1"/>
              <w:widowControl w:val="0"/>
              <w:spacing w:line="480" w:lineRule="auto"/>
              <w:ind w:left="360"/>
              <w:rPr>
                <w:rFonts w:asciiTheme="majorHAnsi" w:hAnsiTheme="majorHAnsi" w:cs="Times New Roman"/>
              </w:rPr>
            </w:pPr>
            <w:r w:rsidRPr="000B39C3">
              <w:rPr>
                <w:rFonts w:asciiTheme="majorHAnsi" w:eastAsia="Times New Roman" w:hAnsiTheme="majorHAnsi" w:cs="Times New Roman"/>
                <w:color w:val="262626"/>
              </w:rPr>
              <w:t>95% satisfied</w:t>
            </w:r>
          </w:p>
        </w:tc>
      </w:tr>
      <w:tr w:rsidR="00F74709" w:rsidRPr="000B39C3" w14:paraId="3B3C5F65" w14:textId="77777777" w:rsidTr="00F74709">
        <w:tc>
          <w:tcPr>
            <w:tcW w:w="4995" w:type="dxa"/>
          </w:tcPr>
          <w:p w14:paraId="55522BE5" w14:textId="77777777" w:rsidR="00F74709" w:rsidRPr="000B39C3" w:rsidRDefault="00F74709" w:rsidP="00F74709">
            <w:pPr>
              <w:pStyle w:val="Normal1"/>
              <w:widowControl w:val="0"/>
              <w:spacing w:line="480" w:lineRule="auto"/>
              <w:rPr>
                <w:rFonts w:asciiTheme="majorHAnsi" w:hAnsiTheme="majorHAnsi" w:cs="Times New Roman"/>
              </w:rPr>
            </w:pPr>
            <w:r w:rsidRPr="000B39C3">
              <w:rPr>
                <w:rFonts w:asciiTheme="majorHAnsi" w:eastAsia="Times New Roman" w:hAnsiTheme="majorHAnsi" w:cs="Times New Roman"/>
                <w:color w:val="262626"/>
              </w:rPr>
              <w:t xml:space="preserve">School grounds and facilities </w:t>
            </w:r>
          </w:p>
        </w:tc>
        <w:tc>
          <w:tcPr>
            <w:tcW w:w="4950" w:type="dxa"/>
          </w:tcPr>
          <w:p w14:paraId="4C6AE0BC" w14:textId="77777777" w:rsidR="00F74709" w:rsidRPr="000B39C3" w:rsidRDefault="00F74709" w:rsidP="00F74709">
            <w:pPr>
              <w:pStyle w:val="Normal1"/>
              <w:widowControl w:val="0"/>
              <w:spacing w:line="480" w:lineRule="auto"/>
              <w:ind w:left="360"/>
              <w:rPr>
                <w:rFonts w:asciiTheme="majorHAnsi" w:hAnsiTheme="majorHAnsi" w:cs="Times New Roman"/>
              </w:rPr>
            </w:pPr>
            <w:r w:rsidRPr="000B39C3">
              <w:rPr>
                <w:rFonts w:asciiTheme="majorHAnsi" w:eastAsia="Times New Roman" w:hAnsiTheme="majorHAnsi" w:cs="Times New Roman"/>
                <w:color w:val="262626"/>
              </w:rPr>
              <w:t xml:space="preserve">93% satisfied </w:t>
            </w:r>
          </w:p>
        </w:tc>
      </w:tr>
      <w:tr w:rsidR="00F74709" w:rsidRPr="000B39C3" w14:paraId="582B6009" w14:textId="77777777" w:rsidTr="00F74709">
        <w:tc>
          <w:tcPr>
            <w:tcW w:w="4995" w:type="dxa"/>
          </w:tcPr>
          <w:p w14:paraId="16246A07" w14:textId="77777777" w:rsidR="00F74709" w:rsidRPr="000B39C3" w:rsidRDefault="00F74709" w:rsidP="00F74709">
            <w:pPr>
              <w:pStyle w:val="Normal1"/>
              <w:widowControl w:val="0"/>
              <w:spacing w:line="480" w:lineRule="auto"/>
              <w:rPr>
                <w:rFonts w:asciiTheme="majorHAnsi" w:hAnsiTheme="majorHAnsi" w:cs="Times New Roman"/>
              </w:rPr>
            </w:pPr>
            <w:r w:rsidRPr="000B39C3">
              <w:rPr>
                <w:rFonts w:asciiTheme="majorHAnsi" w:eastAsia="Times New Roman" w:hAnsiTheme="majorHAnsi" w:cs="Times New Roman"/>
                <w:color w:val="262626"/>
              </w:rPr>
              <w:t xml:space="preserve">School philosophy </w:t>
            </w:r>
          </w:p>
        </w:tc>
        <w:tc>
          <w:tcPr>
            <w:tcW w:w="4950" w:type="dxa"/>
          </w:tcPr>
          <w:p w14:paraId="0E045B33" w14:textId="77777777" w:rsidR="00F74709" w:rsidRPr="000B39C3" w:rsidRDefault="00F74709" w:rsidP="00F74709">
            <w:pPr>
              <w:pStyle w:val="Normal1"/>
              <w:widowControl w:val="0"/>
              <w:spacing w:line="480" w:lineRule="auto"/>
              <w:ind w:left="360"/>
              <w:rPr>
                <w:rFonts w:asciiTheme="majorHAnsi" w:hAnsiTheme="majorHAnsi" w:cs="Times New Roman"/>
              </w:rPr>
            </w:pPr>
            <w:r w:rsidRPr="000B39C3">
              <w:rPr>
                <w:rFonts w:asciiTheme="majorHAnsi" w:eastAsia="Times New Roman" w:hAnsiTheme="majorHAnsi" w:cs="Times New Roman"/>
                <w:color w:val="262626"/>
              </w:rPr>
              <w:t>98% satisfied</w:t>
            </w:r>
          </w:p>
        </w:tc>
      </w:tr>
      <w:tr w:rsidR="00F74709" w:rsidRPr="000B39C3" w14:paraId="3698E3C3" w14:textId="77777777" w:rsidTr="00F74709">
        <w:tc>
          <w:tcPr>
            <w:tcW w:w="4995" w:type="dxa"/>
          </w:tcPr>
          <w:p w14:paraId="13100F11" w14:textId="77777777" w:rsidR="00F74709" w:rsidRPr="000B39C3" w:rsidRDefault="00F74709" w:rsidP="00F74709">
            <w:pPr>
              <w:pStyle w:val="Normal1"/>
              <w:widowControl w:val="0"/>
              <w:spacing w:line="480" w:lineRule="auto"/>
              <w:rPr>
                <w:rFonts w:asciiTheme="majorHAnsi" w:hAnsiTheme="majorHAnsi" w:cs="Times New Roman"/>
              </w:rPr>
            </w:pPr>
            <w:r w:rsidRPr="000B39C3">
              <w:rPr>
                <w:rFonts w:asciiTheme="majorHAnsi" w:eastAsia="Times New Roman" w:hAnsiTheme="majorHAnsi" w:cs="Times New Roman"/>
                <w:color w:val="262626"/>
              </w:rPr>
              <w:t>Quality of teachers</w:t>
            </w:r>
          </w:p>
        </w:tc>
        <w:tc>
          <w:tcPr>
            <w:tcW w:w="4950" w:type="dxa"/>
          </w:tcPr>
          <w:p w14:paraId="6A1EB1D3" w14:textId="77777777" w:rsidR="00F74709" w:rsidRPr="000B39C3" w:rsidRDefault="00F74709" w:rsidP="00F74709">
            <w:pPr>
              <w:pStyle w:val="Normal1"/>
              <w:widowControl w:val="0"/>
              <w:spacing w:line="480" w:lineRule="auto"/>
              <w:ind w:left="360"/>
              <w:rPr>
                <w:rFonts w:asciiTheme="majorHAnsi" w:hAnsiTheme="majorHAnsi" w:cs="Times New Roman"/>
              </w:rPr>
            </w:pPr>
            <w:r w:rsidRPr="000B39C3">
              <w:rPr>
                <w:rFonts w:asciiTheme="majorHAnsi" w:eastAsia="Times New Roman" w:hAnsiTheme="majorHAnsi" w:cs="Times New Roman"/>
                <w:color w:val="262626"/>
              </w:rPr>
              <w:t>95% satisfied</w:t>
            </w:r>
          </w:p>
        </w:tc>
      </w:tr>
      <w:tr w:rsidR="00F74709" w:rsidRPr="000B39C3" w14:paraId="24BC18FB" w14:textId="77777777" w:rsidTr="00F74709">
        <w:tc>
          <w:tcPr>
            <w:tcW w:w="4995" w:type="dxa"/>
          </w:tcPr>
          <w:p w14:paraId="22669033" w14:textId="77777777" w:rsidR="00F74709" w:rsidRPr="000B39C3" w:rsidRDefault="00F74709" w:rsidP="00F74709">
            <w:pPr>
              <w:pStyle w:val="Normal1"/>
              <w:widowControl w:val="0"/>
              <w:spacing w:line="480" w:lineRule="auto"/>
              <w:rPr>
                <w:rFonts w:asciiTheme="majorHAnsi" w:hAnsiTheme="majorHAnsi" w:cs="Times New Roman"/>
              </w:rPr>
            </w:pPr>
            <w:r w:rsidRPr="000B39C3">
              <w:rPr>
                <w:rFonts w:asciiTheme="majorHAnsi" w:eastAsia="Times New Roman" w:hAnsiTheme="majorHAnsi" w:cs="Times New Roman"/>
                <w:color w:val="262626"/>
              </w:rPr>
              <w:t>General leadership</w:t>
            </w:r>
          </w:p>
        </w:tc>
        <w:tc>
          <w:tcPr>
            <w:tcW w:w="4950" w:type="dxa"/>
          </w:tcPr>
          <w:p w14:paraId="53B6BEA1" w14:textId="77777777" w:rsidR="00F74709" w:rsidRPr="000B39C3" w:rsidRDefault="00F74709" w:rsidP="00F74709">
            <w:pPr>
              <w:pStyle w:val="Normal1"/>
              <w:widowControl w:val="0"/>
              <w:spacing w:line="480" w:lineRule="auto"/>
              <w:ind w:left="360"/>
              <w:rPr>
                <w:rFonts w:asciiTheme="majorHAnsi" w:hAnsiTheme="majorHAnsi" w:cs="Times New Roman"/>
              </w:rPr>
            </w:pPr>
            <w:r w:rsidRPr="000B39C3">
              <w:rPr>
                <w:rFonts w:asciiTheme="majorHAnsi" w:eastAsia="Times New Roman" w:hAnsiTheme="majorHAnsi" w:cs="Times New Roman"/>
                <w:color w:val="262626"/>
              </w:rPr>
              <w:t>99% satisfied</w:t>
            </w:r>
          </w:p>
        </w:tc>
      </w:tr>
    </w:tbl>
    <w:p w14:paraId="5F171DA3" w14:textId="77777777" w:rsidR="00F74709" w:rsidRPr="000B39C3" w:rsidRDefault="00F74709" w:rsidP="00F74709">
      <w:pPr>
        <w:pStyle w:val="Normal1"/>
        <w:spacing w:line="480" w:lineRule="auto"/>
        <w:rPr>
          <w:rFonts w:asciiTheme="majorHAnsi" w:eastAsia="Times New Roman" w:hAnsiTheme="majorHAnsi" w:cs="Times New Roman"/>
          <w:color w:val="262626"/>
        </w:rPr>
      </w:pPr>
    </w:p>
    <w:p w14:paraId="14D8E8DC" w14:textId="77777777" w:rsidR="00F74709" w:rsidRPr="000B39C3" w:rsidRDefault="00F74709" w:rsidP="00F74709">
      <w:pPr>
        <w:pStyle w:val="Normal1"/>
        <w:ind w:firstLine="720"/>
        <w:rPr>
          <w:rFonts w:asciiTheme="majorHAnsi" w:hAnsiTheme="majorHAnsi" w:cs="Times New Roman"/>
        </w:rPr>
      </w:pPr>
      <w:r w:rsidRPr="000B39C3">
        <w:rPr>
          <w:rFonts w:asciiTheme="majorHAnsi" w:eastAsia="Times New Roman" w:hAnsiTheme="majorHAnsi" w:cs="Times New Roman"/>
          <w:color w:val="262626"/>
        </w:rPr>
        <w:t xml:space="preserve">Parents were also asked to consider seven aspects of the organization and rate their overall satisfaction. Each survey element achieved </w:t>
      </w:r>
      <w:proofErr w:type="gramStart"/>
      <w:r w:rsidRPr="000B39C3">
        <w:rPr>
          <w:rFonts w:asciiTheme="majorHAnsi" w:eastAsia="Times New Roman" w:hAnsiTheme="majorHAnsi" w:cs="Times New Roman"/>
          <w:color w:val="262626"/>
        </w:rPr>
        <w:t>an</w:t>
      </w:r>
      <w:proofErr w:type="gramEnd"/>
      <w:r w:rsidRPr="000B39C3">
        <w:rPr>
          <w:rFonts w:asciiTheme="majorHAnsi" w:eastAsia="Times New Roman" w:hAnsiTheme="majorHAnsi" w:cs="Times New Roman"/>
          <w:color w:val="262626"/>
        </w:rPr>
        <w:t xml:space="preserve"> 90% or higher very good or good rating by the respondents. </w:t>
      </w:r>
    </w:p>
    <w:p w14:paraId="6069EFF3" w14:textId="77777777" w:rsidR="00F74709" w:rsidRPr="000B39C3" w:rsidRDefault="00F74709" w:rsidP="00F74709">
      <w:pPr>
        <w:spacing w:line="480" w:lineRule="auto"/>
        <w:rPr>
          <w:rFonts w:asciiTheme="majorHAnsi" w:hAnsiTheme="majorHAnsi"/>
        </w:rPr>
      </w:pPr>
    </w:p>
    <w:p w14:paraId="5B2727AD" w14:textId="77777777" w:rsidR="00F74709" w:rsidRPr="000B39C3" w:rsidRDefault="00F74709" w:rsidP="00F74709">
      <w:pPr>
        <w:spacing w:line="480" w:lineRule="auto"/>
        <w:jc w:val="center"/>
        <w:rPr>
          <w:rFonts w:asciiTheme="majorHAnsi" w:hAnsiTheme="majorHAnsi"/>
        </w:rPr>
      </w:pPr>
      <w:r w:rsidRPr="000B39C3">
        <w:rPr>
          <w:rFonts w:asciiTheme="majorHAnsi" w:hAnsiTheme="majorHAnsi"/>
          <w:noProof/>
        </w:rPr>
        <w:drawing>
          <wp:inline distT="0" distB="0" distL="0" distR="0" wp14:anchorId="5A8276E0" wp14:editId="5A175EF2">
            <wp:extent cx="5236499" cy="2514600"/>
            <wp:effectExtent l="0" t="0" r="2159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829EEFE" w14:textId="77777777" w:rsidR="00F74709" w:rsidRPr="000B39C3" w:rsidRDefault="00F74709" w:rsidP="00F74709">
      <w:pPr>
        <w:rPr>
          <w:rFonts w:asciiTheme="majorHAnsi" w:hAnsiTheme="majorHAnsi"/>
          <w:b/>
        </w:rPr>
      </w:pPr>
      <w:r w:rsidRPr="000B39C3">
        <w:rPr>
          <w:rFonts w:asciiTheme="majorHAnsi" w:hAnsiTheme="majorHAnsi"/>
          <w:b/>
        </w:rPr>
        <w:t>Proficiency data</w:t>
      </w:r>
    </w:p>
    <w:p w14:paraId="4BC24344" w14:textId="77777777" w:rsidR="00F74709" w:rsidRPr="000B39C3" w:rsidRDefault="00F74709" w:rsidP="00F74709">
      <w:pPr>
        <w:rPr>
          <w:rFonts w:asciiTheme="majorHAnsi" w:hAnsiTheme="majorHAnsi"/>
          <w:b/>
        </w:rPr>
      </w:pPr>
    </w:p>
    <w:p w14:paraId="769B5BFF" w14:textId="77777777" w:rsidR="00F74709" w:rsidRPr="000B39C3" w:rsidRDefault="00F74709" w:rsidP="00F74709">
      <w:pPr>
        <w:ind w:firstLine="720"/>
        <w:rPr>
          <w:rFonts w:asciiTheme="majorHAnsi" w:hAnsiTheme="majorHAnsi"/>
        </w:rPr>
      </w:pPr>
      <w:r w:rsidRPr="000B39C3">
        <w:rPr>
          <w:rFonts w:asciiTheme="majorHAnsi" w:hAnsiTheme="majorHAnsi"/>
        </w:rPr>
        <w:t xml:space="preserve">RCS embraces a balanced approach to assessment. Ongoing, authentic and formative assessments are embedded within the classrooms weekly. Additionally, extensive narratives are written for each child during each trimester. RCS also administers a standardized test for each RCS student third through eighth grade. The SAT10 test typical trends over the years show scores generally being slightly above average in Language Arts, Math and Reading in the lower grades and extremely high in the upper grades. </w:t>
      </w:r>
    </w:p>
    <w:p w14:paraId="41252CBD" w14:textId="77777777" w:rsidR="00F74709" w:rsidRPr="000B39C3" w:rsidRDefault="00F74709" w:rsidP="00F74709">
      <w:pPr>
        <w:ind w:firstLine="720"/>
        <w:rPr>
          <w:rFonts w:asciiTheme="majorHAnsi" w:hAnsiTheme="majorHAnsi"/>
        </w:rPr>
      </w:pPr>
    </w:p>
    <w:p w14:paraId="4A32261A" w14:textId="77777777" w:rsidR="00F74709" w:rsidRPr="000B39C3" w:rsidRDefault="00F74709" w:rsidP="00F74709">
      <w:pPr>
        <w:rPr>
          <w:rFonts w:asciiTheme="majorHAnsi" w:hAnsiTheme="majorHAnsi"/>
          <w:b/>
          <w:color w:val="363636"/>
          <w:shd w:val="clear" w:color="auto" w:fill="FFFFFF"/>
        </w:rPr>
      </w:pPr>
      <w:proofErr w:type="spellStart"/>
      <w:r w:rsidRPr="000B39C3">
        <w:rPr>
          <w:rFonts w:asciiTheme="majorHAnsi" w:hAnsiTheme="majorHAnsi"/>
          <w:b/>
          <w:i/>
          <w:color w:val="363636"/>
          <w:shd w:val="clear" w:color="auto" w:fill="FFFFFF"/>
        </w:rPr>
        <w:t>Lectica</w:t>
      </w:r>
      <w:proofErr w:type="spellEnd"/>
      <w:r w:rsidRPr="000B39C3">
        <w:rPr>
          <w:rFonts w:asciiTheme="majorHAnsi" w:hAnsiTheme="majorHAnsi"/>
          <w:b/>
          <w:color w:val="363636"/>
          <w:shd w:val="clear" w:color="auto" w:fill="FFFFFF"/>
        </w:rPr>
        <w:t xml:space="preserve"> Test Results </w:t>
      </w:r>
    </w:p>
    <w:p w14:paraId="00EC8C50" w14:textId="77777777" w:rsidR="00F74709" w:rsidRPr="000B39C3" w:rsidRDefault="00F74709" w:rsidP="00F74709">
      <w:pPr>
        <w:rPr>
          <w:rFonts w:asciiTheme="majorHAnsi" w:hAnsiTheme="majorHAnsi"/>
          <w:b/>
          <w:color w:val="363636"/>
          <w:shd w:val="clear" w:color="auto" w:fill="FFFFFF"/>
        </w:rPr>
      </w:pPr>
    </w:p>
    <w:p w14:paraId="0DCF9CE0" w14:textId="77777777" w:rsidR="00F74709" w:rsidRPr="000B39C3" w:rsidRDefault="00F74709" w:rsidP="00F74709">
      <w:pPr>
        <w:rPr>
          <w:rFonts w:asciiTheme="majorHAnsi" w:hAnsiTheme="majorHAnsi"/>
          <w:i/>
          <w:color w:val="363636"/>
          <w:shd w:val="clear" w:color="auto" w:fill="FFFFFF"/>
        </w:rPr>
      </w:pPr>
      <w:proofErr w:type="gramStart"/>
      <w:r w:rsidRPr="000B39C3">
        <w:rPr>
          <w:rFonts w:asciiTheme="majorHAnsi" w:hAnsiTheme="majorHAnsi"/>
          <w:color w:val="363636"/>
          <w:shd w:val="clear" w:color="auto" w:fill="FFFFFF"/>
        </w:rPr>
        <w:t xml:space="preserve">Rainbow Community School </w:t>
      </w:r>
      <w:proofErr w:type="spellStart"/>
      <w:r w:rsidRPr="000B39C3">
        <w:rPr>
          <w:rFonts w:asciiTheme="majorHAnsi" w:hAnsiTheme="majorHAnsi"/>
          <w:i/>
          <w:color w:val="363636"/>
          <w:shd w:val="clear" w:color="auto" w:fill="FFFFFF"/>
        </w:rPr>
        <w:t>Lectica</w:t>
      </w:r>
      <w:proofErr w:type="spellEnd"/>
      <w:r w:rsidRPr="000B39C3">
        <w:rPr>
          <w:rFonts w:asciiTheme="majorHAnsi" w:hAnsiTheme="majorHAnsi"/>
          <w:color w:val="363636"/>
          <w:shd w:val="clear" w:color="auto" w:fill="FFFFFF"/>
        </w:rPr>
        <w:t xml:space="preserve"> scores shows higher student development than any school tested.</w:t>
      </w:r>
      <w:proofErr w:type="gramEnd"/>
      <w:r w:rsidRPr="000B39C3">
        <w:rPr>
          <w:rFonts w:asciiTheme="majorHAnsi" w:hAnsiTheme="majorHAnsi"/>
          <w:color w:val="363636"/>
          <w:shd w:val="clear" w:color="auto" w:fill="FFFFFF"/>
        </w:rPr>
        <w:t xml:space="preserve"> (</w:t>
      </w:r>
      <w:r w:rsidRPr="000B39C3">
        <w:rPr>
          <w:rFonts w:asciiTheme="majorHAnsi" w:hAnsiTheme="majorHAnsi"/>
          <w:i/>
          <w:color w:val="363636"/>
          <w:shd w:val="clear" w:color="auto" w:fill="FFFFFF"/>
        </w:rPr>
        <w:t xml:space="preserve">Note that </w:t>
      </w:r>
      <w:proofErr w:type="spellStart"/>
      <w:r w:rsidRPr="000B39C3">
        <w:rPr>
          <w:rFonts w:asciiTheme="majorHAnsi" w:hAnsiTheme="majorHAnsi"/>
          <w:i/>
          <w:color w:val="363636"/>
          <w:shd w:val="clear" w:color="auto" w:fill="FFFFFF"/>
        </w:rPr>
        <w:t>Lectica</w:t>
      </w:r>
      <w:proofErr w:type="spellEnd"/>
      <w:r w:rsidRPr="000B39C3">
        <w:rPr>
          <w:rFonts w:asciiTheme="majorHAnsi" w:hAnsiTheme="majorHAnsi"/>
          <w:i/>
          <w:color w:val="363636"/>
          <w:shd w:val="clear" w:color="auto" w:fill="FFFFFF"/>
        </w:rPr>
        <w:t xml:space="preserve"> has graphed out the projected developmental levels of students older than 8th grade)</w:t>
      </w:r>
    </w:p>
    <w:p w14:paraId="70C1FF9C" w14:textId="77777777" w:rsidR="00F74709" w:rsidRPr="000B39C3" w:rsidRDefault="00F74709" w:rsidP="00F74709">
      <w:pPr>
        <w:rPr>
          <w:rFonts w:asciiTheme="majorHAnsi" w:hAnsiTheme="majorHAnsi"/>
          <w:i/>
          <w:color w:val="363636"/>
          <w:shd w:val="clear" w:color="auto" w:fill="FFFFFF"/>
        </w:rPr>
      </w:pPr>
    </w:p>
    <w:p w14:paraId="5D77FEE4" w14:textId="77777777" w:rsidR="00F74709" w:rsidRDefault="00F74709" w:rsidP="00F74709">
      <w:pPr>
        <w:rPr>
          <w:rFonts w:asciiTheme="majorHAnsi" w:hAnsiTheme="majorHAnsi"/>
          <w:color w:val="363636"/>
          <w:shd w:val="clear" w:color="auto" w:fill="FFFFFF"/>
        </w:rPr>
      </w:pPr>
      <w:r w:rsidRPr="000B39C3">
        <w:rPr>
          <w:rFonts w:asciiTheme="majorHAnsi" w:hAnsiTheme="majorHAnsi"/>
          <w:color w:val="363636"/>
          <w:shd w:val="clear" w:color="auto" w:fill="FFFFFF"/>
        </w:rPr>
        <w:t>Rainbow’s 4</w:t>
      </w:r>
      <w:r w:rsidRPr="000B39C3">
        <w:rPr>
          <w:rFonts w:asciiTheme="majorHAnsi" w:hAnsiTheme="majorHAnsi"/>
          <w:color w:val="363636"/>
          <w:shd w:val="clear" w:color="auto" w:fill="FFFFFF"/>
          <w:vertAlign w:val="superscript"/>
        </w:rPr>
        <w:t>th</w:t>
      </w:r>
      <w:r w:rsidRPr="000B39C3">
        <w:rPr>
          <w:rFonts w:asciiTheme="majorHAnsi" w:hAnsiTheme="majorHAnsi"/>
          <w:color w:val="363636"/>
          <w:shd w:val="clear" w:color="auto" w:fill="FFFFFF"/>
        </w:rPr>
        <w:t>-8</w:t>
      </w:r>
      <w:r w:rsidRPr="000B39C3">
        <w:rPr>
          <w:rFonts w:asciiTheme="majorHAnsi" w:hAnsiTheme="majorHAnsi"/>
          <w:color w:val="363636"/>
          <w:shd w:val="clear" w:color="auto" w:fill="FFFFFF"/>
          <w:vertAlign w:val="superscript"/>
        </w:rPr>
        <w:t>th</w:t>
      </w:r>
      <w:r w:rsidRPr="000B39C3">
        <w:rPr>
          <w:rFonts w:asciiTheme="majorHAnsi" w:hAnsiTheme="majorHAnsi"/>
          <w:color w:val="363636"/>
          <w:shd w:val="clear" w:color="auto" w:fill="FFFFFF"/>
        </w:rPr>
        <w:t xml:space="preserve"> graders took the Reflective Judgment test, which reveals how they think about inquiry, evidence, learning &amp; the mind, truth &amp; certainty, conflict resolution, persuasion, and deliberation. The test consists of open-ended questions about dilemmas, such as ethical dilemmas or societal issues. Students wrote essays in response, and defended their thinking. </w:t>
      </w:r>
      <w:proofErr w:type="spellStart"/>
      <w:r w:rsidRPr="000B39C3">
        <w:rPr>
          <w:rFonts w:asciiTheme="majorHAnsi" w:hAnsiTheme="majorHAnsi"/>
          <w:i/>
          <w:color w:val="363636"/>
          <w:shd w:val="clear" w:color="auto" w:fill="FFFFFF"/>
        </w:rPr>
        <w:t>Lectica</w:t>
      </w:r>
      <w:proofErr w:type="spellEnd"/>
      <w:r w:rsidRPr="000B39C3">
        <w:rPr>
          <w:rFonts w:asciiTheme="majorHAnsi" w:hAnsiTheme="majorHAnsi"/>
          <w:color w:val="363636"/>
          <w:shd w:val="clear" w:color="auto" w:fill="FFFFFF"/>
        </w:rPr>
        <w:t xml:space="preserve"> has a complex scoring system that codes each response and examines lines of reasoning in order to determine </w:t>
      </w:r>
      <w:proofErr w:type="gramStart"/>
      <w:r w:rsidRPr="000B39C3">
        <w:rPr>
          <w:rFonts w:asciiTheme="majorHAnsi" w:hAnsiTheme="majorHAnsi"/>
          <w:color w:val="363636"/>
          <w:shd w:val="clear" w:color="auto" w:fill="FFFFFF"/>
        </w:rPr>
        <w:t>cognitive</w:t>
      </w:r>
      <w:proofErr w:type="gramEnd"/>
      <w:r w:rsidRPr="000B39C3">
        <w:rPr>
          <w:rFonts w:asciiTheme="majorHAnsi" w:hAnsiTheme="majorHAnsi"/>
          <w:color w:val="363636"/>
          <w:shd w:val="clear" w:color="auto" w:fill="FFFFFF"/>
        </w:rPr>
        <w:t xml:space="preserve"> development. </w:t>
      </w:r>
    </w:p>
    <w:p w14:paraId="6B4FE64F" w14:textId="77777777" w:rsidR="007507ED" w:rsidRDefault="007507ED" w:rsidP="00F74709">
      <w:pPr>
        <w:rPr>
          <w:rFonts w:asciiTheme="majorHAnsi" w:hAnsiTheme="majorHAnsi"/>
          <w:color w:val="363636"/>
          <w:shd w:val="clear" w:color="auto" w:fill="FFFFFF"/>
        </w:rPr>
      </w:pPr>
    </w:p>
    <w:p w14:paraId="5F7A52C2" w14:textId="77777777" w:rsidR="00F74709" w:rsidRPr="00F74709" w:rsidRDefault="00F74709" w:rsidP="00F74709">
      <w:pPr>
        <w:rPr>
          <w:rFonts w:ascii="Helvetica" w:hAnsi="Helvetica"/>
          <w:i/>
          <w:color w:val="363636"/>
          <w:shd w:val="clear" w:color="auto" w:fill="FFFFFF"/>
        </w:rPr>
      </w:pPr>
    </w:p>
    <w:p w14:paraId="72C5C5D3" w14:textId="77777777" w:rsidR="00F74709" w:rsidRPr="00F74709" w:rsidRDefault="00F74709" w:rsidP="00F74709">
      <w:pPr>
        <w:rPr>
          <w:rFonts w:ascii="Helvetica" w:hAnsi="Helvetica"/>
          <w:i/>
          <w:color w:val="363636"/>
          <w:shd w:val="clear" w:color="auto" w:fill="FFFFFF"/>
        </w:rPr>
        <w:sectPr w:rsidR="00F74709" w:rsidRPr="00F74709" w:rsidSect="00F74709">
          <w:pgSz w:w="12240" w:h="15840"/>
          <w:pgMar w:top="1440" w:right="1800" w:bottom="1440" w:left="1800" w:header="720" w:footer="720" w:gutter="0"/>
          <w:cols w:space="720"/>
          <w:docGrid w:linePitch="360"/>
        </w:sectPr>
      </w:pPr>
    </w:p>
    <w:p w14:paraId="28431854" w14:textId="77777777" w:rsidR="00F74709" w:rsidRPr="00F74709" w:rsidRDefault="00F74709" w:rsidP="00F74709">
      <w:pPr>
        <w:rPr>
          <w:rFonts w:ascii="Myriad Pro" w:hAnsi="Myriad Pro"/>
          <w:b/>
          <w:color w:val="363636"/>
          <w:shd w:val="clear" w:color="auto" w:fill="FFFFFF"/>
        </w:rPr>
      </w:pPr>
      <w:proofErr w:type="spellStart"/>
      <w:r w:rsidRPr="00F74709">
        <w:rPr>
          <w:rFonts w:ascii="Myriad Pro" w:hAnsi="Myriad Pro"/>
          <w:b/>
          <w:i/>
          <w:color w:val="363636"/>
          <w:shd w:val="clear" w:color="auto" w:fill="FFFFFF"/>
        </w:rPr>
        <w:t>Lectica</w:t>
      </w:r>
      <w:proofErr w:type="spellEnd"/>
      <w:r w:rsidRPr="00F74709">
        <w:rPr>
          <w:rFonts w:ascii="Myriad Pro" w:hAnsi="Myriad Pro"/>
          <w:b/>
          <w:color w:val="363636"/>
          <w:shd w:val="clear" w:color="auto" w:fill="FFFFFF"/>
        </w:rPr>
        <w:t xml:space="preserve"> Test Results</w:t>
      </w:r>
    </w:p>
    <w:p w14:paraId="31091EEA" w14:textId="77777777" w:rsidR="00F74709" w:rsidRPr="00F74709" w:rsidRDefault="00F74709" w:rsidP="00F74709">
      <w:pPr>
        <w:rPr>
          <w:rFonts w:ascii="Myriad Pro" w:hAnsi="Myriad Pro"/>
          <w:color w:val="363636"/>
          <w:shd w:val="clear" w:color="auto" w:fill="FFFFFF"/>
        </w:rPr>
      </w:pPr>
      <w:r w:rsidRPr="00F74709">
        <w:rPr>
          <w:rFonts w:ascii="Myriad Pro" w:hAnsi="Myriad Pro"/>
          <w:color w:val="363636"/>
          <w:shd w:val="clear" w:color="auto" w:fill="FFFFFF"/>
        </w:rPr>
        <w:t xml:space="preserve"> </w:t>
      </w:r>
    </w:p>
    <w:p w14:paraId="45F3CD07" w14:textId="77777777" w:rsidR="00F74709" w:rsidRPr="00F74709" w:rsidRDefault="00F74709" w:rsidP="00F74709">
      <w:pPr>
        <w:rPr>
          <w:rFonts w:ascii="Myriad Pro" w:hAnsi="Myriad Pro"/>
          <w:color w:val="363636"/>
          <w:shd w:val="clear" w:color="auto" w:fill="FFFFFF"/>
        </w:rPr>
      </w:pPr>
      <w:r w:rsidRPr="00F74709">
        <w:rPr>
          <w:rFonts w:ascii="Myriad Pro" w:hAnsi="Myriad Pro"/>
          <w:color w:val="363636"/>
          <w:shd w:val="clear" w:color="auto" w:fill="FFFFFF"/>
        </w:rPr>
        <w:t xml:space="preserve">RCS student’s level of coherence was higher than they had ever seen. Coherence is the ability to connect thoughts intelligently and develop a persuasive argument. </w:t>
      </w:r>
    </w:p>
    <w:p w14:paraId="350D4D1A" w14:textId="77777777" w:rsidR="00F74709" w:rsidRPr="00F74709" w:rsidRDefault="00F74709" w:rsidP="00F74709">
      <w:pPr>
        <w:rPr>
          <w:rFonts w:ascii="Myriad Pro" w:hAnsi="Myriad Pro"/>
          <w:color w:val="363636"/>
          <w:shd w:val="clear" w:color="auto" w:fill="FFFFFF"/>
        </w:rPr>
      </w:pPr>
    </w:p>
    <w:p w14:paraId="5A53A3D4" w14:textId="77777777" w:rsidR="00F74709" w:rsidRPr="00F74709" w:rsidRDefault="00F74709" w:rsidP="00F74709">
      <w:pPr>
        <w:jc w:val="center"/>
        <w:rPr>
          <w:rFonts w:ascii="Helvetica" w:hAnsi="Helvetica"/>
          <w:color w:val="363636"/>
          <w:shd w:val="clear" w:color="auto" w:fill="FFFFFF"/>
        </w:rPr>
      </w:pPr>
    </w:p>
    <w:p w14:paraId="55C0DD7F" w14:textId="77777777" w:rsidR="00F74709" w:rsidRPr="00F74709" w:rsidRDefault="00F74709" w:rsidP="00F74709">
      <w:pPr>
        <w:rPr>
          <w:rFonts w:ascii="Times" w:hAnsi="Times"/>
        </w:rPr>
      </w:pPr>
    </w:p>
    <w:p w14:paraId="62FE370A" w14:textId="77777777" w:rsidR="00F74709" w:rsidRPr="00F74709" w:rsidRDefault="00F74709" w:rsidP="00F74709">
      <w:pPr>
        <w:rPr>
          <w:rFonts w:ascii="Myriad Pro" w:hAnsi="Myriad Pro"/>
          <w:color w:val="363636"/>
          <w:shd w:val="clear" w:color="auto" w:fill="FFFFFF"/>
        </w:rPr>
      </w:pPr>
    </w:p>
    <w:p w14:paraId="4D9255AC" w14:textId="77777777" w:rsidR="00F74709" w:rsidRDefault="00F74709" w:rsidP="00F74709">
      <w:pPr>
        <w:jc w:val="center"/>
        <w:rPr>
          <w:rFonts w:ascii="Myriad Pro" w:hAnsi="Myriad Pro"/>
          <w:color w:val="363636"/>
          <w:sz w:val="20"/>
          <w:szCs w:val="20"/>
          <w:shd w:val="clear" w:color="auto" w:fill="FFFFFF"/>
        </w:rPr>
      </w:pPr>
      <w:r>
        <w:rPr>
          <w:rFonts w:ascii="Myriad Pro" w:hAnsi="Myriad Pro"/>
          <w:noProof/>
          <w:color w:val="363636"/>
          <w:sz w:val="20"/>
          <w:szCs w:val="20"/>
          <w:shd w:val="clear" w:color="auto" w:fill="FFFFFF"/>
        </w:rPr>
        <w:drawing>
          <wp:inline distT="0" distB="0" distL="0" distR="0" wp14:anchorId="47C93C14" wp14:editId="0E12B4B1">
            <wp:extent cx="5591457" cy="372763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icaGraph2-foradmissions.jpg"/>
                    <pic:cNvPicPr/>
                  </pic:nvPicPr>
                  <pic:blipFill>
                    <a:blip r:embed="rId11">
                      <a:extLst>
                        <a:ext uri="{28A0092B-C50C-407E-A947-70E740481C1C}">
                          <a14:useLocalDpi xmlns:a14="http://schemas.microsoft.com/office/drawing/2010/main" val="0"/>
                        </a:ext>
                      </a:extLst>
                    </a:blip>
                    <a:stretch>
                      <a:fillRect/>
                    </a:stretch>
                  </pic:blipFill>
                  <pic:spPr>
                    <a:xfrm>
                      <a:off x="0" y="0"/>
                      <a:ext cx="5637682" cy="3758456"/>
                    </a:xfrm>
                    <a:prstGeom prst="rect">
                      <a:avLst/>
                    </a:prstGeom>
                  </pic:spPr>
                </pic:pic>
              </a:graphicData>
            </a:graphic>
          </wp:inline>
        </w:drawing>
      </w:r>
    </w:p>
    <w:p w14:paraId="01ED7590" w14:textId="77777777" w:rsidR="00F74709" w:rsidRPr="00BF791C" w:rsidRDefault="00F74709" w:rsidP="005B0BF5">
      <w:pPr>
        <w:rPr>
          <w:b/>
          <w:sz w:val="32"/>
          <w:szCs w:val="32"/>
          <w:highlight w:val="yellow"/>
        </w:rPr>
      </w:pPr>
    </w:p>
    <w:p w14:paraId="2C876D36" w14:textId="77777777" w:rsidR="005B0BF5" w:rsidRPr="00BF791C" w:rsidRDefault="005B0BF5">
      <w:pPr>
        <w:rPr>
          <w:b/>
          <w:sz w:val="32"/>
          <w:szCs w:val="32"/>
          <w:highlight w:val="yellow"/>
        </w:rPr>
      </w:pPr>
    </w:p>
    <w:p w14:paraId="62758163" w14:textId="77777777" w:rsidR="00FB00F7" w:rsidRPr="000323E3" w:rsidRDefault="00FB00F7"/>
    <w:p w14:paraId="7A7A0FF0" w14:textId="2AD14447" w:rsidR="004B7F14" w:rsidRDefault="000323E3">
      <w:pPr>
        <w:rPr>
          <w:b/>
          <w:u w:val="single"/>
        </w:rPr>
      </w:pPr>
      <w:r w:rsidRPr="000323E3">
        <w:rPr>
          <w:b/>
          <w:u w:val="single"/>
        </w:rPr>
        <w:t>SAT 10 Results</w:t>
      </w:r>
    </w:p>
    <w:p w14:paraId="43ABDE03" w14:textId="77777777" w:rsidR="008605A2" w:rsidRPr="000323E3" w:rsidRDefault="008605A2">
      <w:pPr>
        <w:rPr>
          <w:b/>
          <w:u w:val="single"/>
        </w:rPr>
      </w:pPr>
    </w:p>
    <w:p w14:paraId="6068AD67" w14:textId="393514EF" w:rsidR="000323E3" w:rsidRPr="000323E3" w:rsidRDefault="000323E3">
      <w:r w:rsidRPr="000323E3">
        <w:t>This is the last year for Rainbow to use the SAT10, as it is being discontinued.  We are switching to the CPT next year, so our data will be very different, and not comparable to previous years.</w:t>
      </w:r>
    </w:p>
    <w:p w14:paraId="37C26299" w14:textId="77777777" w:rsidR="00FB00F7" w:rsidRPr="000323E3" w:rsidRDefault="00FB00F7">
      <w:pPr>
        <w:rPr>
          <w:b/>
          <w:u w:val="single"/>
        </w:rPr>
      </w:pPr>
    </w:p>
    <w:p w14:paraId="374D5D87" w14:textId="22238763" w:rsidR="008634E3" w:rsidRPr="000323E3" w:rsidRDefault="000323E3">
      <w:r w:rsidRPr="000323E3">
        <w:rPr>
          <w:b/>
        </w:rPr>
        <w:t>2015-16</w:t>
      </w:r>
      <w:r w:rsidR="00DA009F" w:rsidRPr="000323E3">
        <w:rPr>
          <w:b/>
        </w:rPr>
        <w:t xml:space="preserve"> </w:t>
      </w:r>
      <w:r w:rsidR="00FB00F7" w:rsidRPr="000323E3">
        <w:rPr>
          <w:b/>
        </w:rPr>
        <w:t>Test Results</w:t>
      </w:r>
      <w:r w:rsidR="008634E3" w:rsidRPr="000323E3">
        <w:rPr>
          <w:b/>
        </w:rPr>
        <w:t xml:space="preserve">: </w:t>
      </w:r>
      <w:r w:rsidR="008634E3" w:rsidRPr="000323E3">
        <w:t xml:space="preserve">Rainbow’s SAT10 test </w:t>
      </w:r>
      <w:r w:rsidR="00A16FC0" w:rsidRPr="000323E3">
        <w:t>typical</w:t>
      </w:r>
      <w:r w:rsidR="008634E3" w:rsidRPr="000323E3">
        <w:t xml:space="preserve"> trends</w:t>
      </w:r>
      <w:r w:rsidR="00A16FC0" w:rsidRPr="000323E3">
        <w:t xml:space="preserve"> over the years show</w:t>
      </w:r>
      <w:r w:rsidR="008634E3" w:rsidRPr="000323E3">
        <w:t xml:space="preserve"> scores </w:t>
      </w:r>
      <w:r w:rsidR="00D203F6" w:rsidRPr="000323E3">
        <w:t xml:space="preserve">generally </w:t>
      </w:r>
      <w:r w:rsidR="008634E3" w:rsidRPr="000323E3">
        <w:t>being slightly above average in Reading, Writing, and Math in the lower grades and</w:t>
      </w:r>
      <w:r w:rsidR="00A16FC0" w:rsidRPr="000323E3">
        <w:t xml:space="preserve"> </w:t>
      </w:r>
      <w:r w:rsidR="00973E34" w:rsidRPr="000323E3">
        <w:t>extremely</w:t>
      </w:r>
      <w:r w:rsidR="00A16FC0" w:rsidRPr="000323E3">
        <w:t xml:space="preserve"> high in the upper grades (</w:t>
      </w:r>
      <w:r w:rsidR="008634E3" w:rsidRPr="000323E3">
        <w:t xml:space="preserve">with </w:t>
      </w:r>
      <w:r w:rsidR="00A16FC0" w:rsidRPr="000323E3">
        <w:t xml:space="preserve">usually </w:t>
      </w:r>
      <w:r w:rsidR="008634E3" w:rsidRPr="000323E3">
        <w:t>a couple of classes being outliers.</w:t>
      </w:r>
      <w:r w:rsidR="00A16FC0" w:rsidRPr="000323E3">
        <w:t>)</w:t>
      </w:r>
      <w:r w:rsidR="008634E3" w:rsidRPr="000323E3">
        <w:t xml:space="preserve"> </w:t>
      </w:r>
      <w:r w:rsidR="00A67274" w:rsidRPr="000323E3">
        <w:t>Our theory regarding this trend is that we have a different trajectory than traditional school</w:t>
      </w:r>
      <w:r w:rsidRPr="000323E3">
        <w:t>s.  We introduce rote Reading, W</w:t>
      </w:r>
      <w:r w:rsidR="00A67274" w:rsidRPr="000323E3">
        <w:t>riting, and Math skills slightly later than traditional schools and prep school</w:t>
      </w:r>
      <w:r w:rsidRPr="000323E3">
        <w:t>s</w:t>
      </w:r>
      <w:r w:rsidR="00A67274" w:rsidRPr="000323E3">
        <w:t xml:space="preserve">, in favor of giving them more time to work in intellectual rigor in content areas, such as Science and Social Studies.  Also, by not pushing rote skills early, we are able to introduce greater challenge later – thus, the high scores in the later grades. </w:t>
      </w:r>
      <w:proofErr w:type="gramStart"/>
      <w:r w:rsidRPr="000323E3">
        <w:t>In Science and S</w:t>
      </w:r>
      <w:r w:rsidR="008634E3" w:rsidRPr="000323E3">
        <w:t>ocial studies, scores very a high t</w:t>
      </w:r>
      <w:r w:rsidR="00DA009F" w:rsidRPr="000323E3">
        <w:t>hroughout – extremely so in science</w:t>
      </w:r>
      <w:r w:rsidR="00A67274" w:rsidRPr="000323E3">
        <w:t>, further proof of our theory.</w:t>
      </w:r>
      <w:proofErr w:type="gramEnd"/>
      <w:r w:rsidR="008605A2">
        <w:t xml:space="preserve">  It is interesting to note, however, that this year in reading, scores are quite high throughout the grades, but this likely means that 4</w:t>
      </w:r>
      <w:r w:rsidR="008605A2" w:rsidRPr="008605A2">
        <w:rPr>
          <w:vertAlign w:val="superscript"/>
        </w:rPr>
        <w:t>th</w:t>
      </w:r>
      <w:r w:rsidR="008605A2">
        <w:t xml:space="preserve"> grade is an outlier, with exceptionally high scores and large number of academically gifted students.</w:t>
      </w:r>
    </w:p>
    <w:p w14:paraId="2E09C4A2" w14:textId="77777777" w:rsidR="00A67274" w:rsidRPr="000323E3" w:rsidRDefault="00A67274"/>
    <w:p w14:paraId="47C9445B" w14:textId="1D51A662" w:rsidR="00A67274" w:rsidRPr="000323E3" w:rsidRDefault="00A67274">
      <w:r w:rsidRPr="000323E3">
        <w:t xml:space="preserve">Other notes: Consistently, our Language Arts skills, while respectable, are not as high as our Reading scores.  </w:t>
      </w:r>
      <w:r w:rsidR="000323E3" w:rsidRPr="000323E3">
        <w:t>Last year, West was</w:t>
      </w:r>
      <w:r w:rsidRPr="000323E3">
        <w:t xml:space="preserve"> looking into finding a nationally norm-referenced writing test, which will provide us much more accurate information, as it will actually score students on their essay writing abilities (rather than merely grammar skills, such as the SAT 10.)</w:t>
      </w:r>
      <w:r w:rsidR="000323E3" w:rsidRPr="000323E3">
        <w:t xml:space="preserve">  She never found one that was satisfactory.  Then we discovered </w:t>
      </w:r>
      <w:proofErr w:type="spellStart"/>
      <w:r w:rsidR="000323E3" w:rsidRPr="000323E3">
        <w:t>Lectica</w:t>
      </w:r>
      <w:proofErr w:type="spellEnd"/>
      <w:r w:rsidR="000323E3" w:rsidRPr="000323E3">
        <w:t xml:space="preserve">, which tests some of the complex, critical thinking that good writing requires – after all, students write their </w:t>
      </w:r>
      <w:proofErr w:type="spellStart"/>
      <w:r w:rsidR="000323E3" w:rsidRPr="000323E3">
        <w:t>Lectica</w:t>
      </w:r>
      <w:proofErr w:type="spellEnd"/>
      <w:r w:rsidR="000323E3" w:rsidRPr="000323E3">
        <w:t xml:space="preserve"> answers in essay form.  </w:t>
      </w:r>
    </w:p>
    <w:p w14:paraId="0F50382B" w14:textId="77777777" w:rsidR="00A67274" w:rsidRPr="000323E3" w:rsidRDefault="00A67274"/>
    <w:p w14:paraId="522CDEDA" w14:textId="704E4FA4" w:rsidR="00877925" w:rsidRPr="000323E3" w:rsidRDefault="00877925">
      <w:pPr>
        <w:rPr>
          <w:noProof/>
        </w:rPr>
      </w:pPr>
    </w:p>
    <w:p w14:paraId="07523CAB" w14:textId="77777777" w:rsidR="007507ED" w:rsidRPr="000323E3" w:rsidRDefault="007507ED">
      <w:pPr>
        <w:rPr>
          <w:noProof/>
        </w:rPr>
      </w:pPr>
    </w:p>
    <w:p w14:paraId="78EE29C9" w14:textId="6C7A81BC" w:rsidR="007507ED" w:rsidRPr="00BF791C" w:rsidRDefault="000323E3">
      <w:pPr>
        <w:rPr>
          <w:highlight w:val="yellow"/>
        </w:rPr>
      </w:pPr>
      <w:r>
        <w:rPr>
          <w:noProof/>
        </w:rPr>
        <w:drawing>
          <wp:inline distT="0" distB="0" distL="0" distR="0" wp14:anchorId="32CFF652" wp14:editId="6F29665A">
            <wp:extent cx="4953000" cy="30765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6E43C3" w14:textId="77777777" w:rsidR="00877925" w:rsidRPr="00BF791C" w:rsidRDefault="00877925">
      <w:pPr>
        <w:rPr>
          <w:highlight w:val="yellow"/>
        </w:rPr>
      </w:pPr>
    </w:p>
    <w:tbl>
      <w:tblPr>
        <w:tblW w:w="3645" w:type="dxa"/>
        <w:tblInd w:w="93" w:type="dxa"/>
        <w:tblLook w:val="04A0" w:firstRow="1" w:lastRow="0" w:firstColumn="1" w:lastColumn="0" w:noHBand="0" w:noVBand="1"/>
      </w:tblPr>
      <w:tblGrid>
        <w:gridCol w:w="924"/>
        <w:gridCol w:w="2721"/>
      </w:tblGrid>
      <w:tr w:rsidR="00E03E21" w:rsidRPr="00BF791C" w14:paraId="24BD7DB1" w14:textId="77777777" w:rsidTr="00973E34">
        <w:trPr>
          <w:trHeight w:val="320"/>
        </w:trPr>
        <w:tc>
          <w:tcPr>
            <w:tcW w:w="924" w:type="dxa"/>
            <w:tcBorders>
              <w:top w:val="nil"/>
              <w:left w:val="nil"/>
              <w:bottom w:val="nil"/>
              <w:right w:val="nil"/>
            </w:tcBorders>
            <w:shd w:val="clear" w:color="auto" w:fill="auto"/>
            <w:noWrap/>
            <w:vAlign w:val="bottom"/>
            <w:hideMark/>
          </w:tcPr>
          <w:p w14:paraId="072A5F45" w14:textId="77777777" w:rsidR="00E03E21" w:rsidRPr="007507ED" w:rsidRDefault="00E03E21">
            <w:pPr>
              <w:rPr>
                <w:rFonts w:ascii="Calibri" w:hAnsi="Calibri"/>
                <w:color w:val="000000"/>
                <w:sz w:val="22"/>
                <w:szCs w:val="22"/>
              </w:rPr>
            </w:pPr>
            <w:r w:rsidRPr="007507ED">
              <w:rPr>
                <w:rFonts w:ascii="Calibri" w:hAnsi="Calibri"/>
                <w:color w:val="000000"/>
                <w:sz w:val="22"/>
                <w:szCs w:val="22"/>
              </w:rPr>
              <w:t>Grade</w:t>
            </w:r>
          </w:p>
        </w:tc>
        <w:tc>
          <w:tcPr>
            <w:tcW w:w="2721" w:type="dxa"/>
            <w:tcBorders>
              <w:top w:val="nil"/>
              <w:left w:val="nil"/>
              <w:bottom w:val="nil"/>
              <w:right w:val="nil"/>
            </w:tcBorders>
            <w:shd w:val="clear" w:color="auto" w:fill="auto"/>
            <w:noWrap/>
            <w:vAlign w:val="bottom"/>
            <w:hideMark/>
          </w:tcPr>
          <w:p w14:paraId="7F957BDB" w14:textId="77777777" w:rsidR="00E03E21" w:rsidRPr="007507ED" w:rsidRDefault="00E03E21" w:rsidP="00E03E21">
            <w:pPr>
              <w:rPr>
                <w:rFonts w:ascii="Calibri" w:hAnsi="Calibri"/>
                <w:color w:val="000000"/>
                <w:sz w:val="22"/>
                <w:szCs w:val="22"/>
              </w:rPr>
            </w:pPr>
            <w:r w:rsidRPr="007507ED">
              <w:rPr>
                <w:rFonts w:ascii="Calibri" w:hAnsi="Calibri"/>
                <w:color w:val="000000"/>
                <w:sz w:val="22"/>
                <w:szCs w:val="22"/>
              </w:rPr>
              <w:t xml:space="preserve">RCS </w:t>
            </w:r>
            <w:proofErr w:type="spellStart"/>
            <w:r w:rsidRPr="007507ED">
              <w:rPr>
                <w:rFonts w:ascii="Calibri" w:hAnsi="Calibri"/>
                <w:color w:val="000000"/>
                <w:sz w:val="22"/>
                <w:szCs w:val="22"/>
              </w:rPr>
              <w:t>Avg</w:t>
            </w:r>
            <w:proofErr w:type="spellEnd"/>
            <w:r w:rsidRPr="007507ED">
              <w:rPr>
                <w:rFonts w:ascii="Calibri" w:hAnsi="Calibri"/>
                <w:color w:val="000000"/>
                <w:sz w:val="22"/>
                <w:szCs w:val="22"/>
              </w:rPr>
              <w:t xml:space="preserve"> </w:t>
            </w:r>
            <w:r w:rsidR="00973E34" w:rsidRPr="007507ED">
              <w:rPr>
                <w:rFonts w:ascii="Calibri" w:hAnsi="Calibri"/>
                <w:color w:val="000000"/>
                <w:sz w:val="22"/>
                <w:szCs w:val="22"/>
              </w:rPr>
              <w:t xml:space="preserve">READING </w:t>
            </w:r>
            <w:r w:rsidRPr="007507ED">
              <w:rPr>
                <w:rFonts w:ascii="Calibri" w:hAnsi="Calibri"/>
                <w:color w:val="000000"/>
                <w:sz w:val="22"/>
                <w:szCs w:val="22"/>
              </w:rPr>
              <w:t>Percentile Ranking</w:t>
            </w:r>
          </w:p>
        </w:tc>
      </w:tr>
      <w:tr w:rsidR="000323E3" w:rsidRPr="00BF791C" w14:paraId="348612E1" w14:textId="77777777" w:rsidTr="001E64B8">
        <w:trPr>
          <w:trHeight w:val="334"/>
        </w:trPr>
        <w:tc>
          <w:tcPr>
            <w:tcW w:w="924" w:type="dxa"/>
            <w:tcBorders>
              <w:top w:val="single" w:sz="8" w:space="0" w:color="auto"/>
              <w:left w:val="single" w:sz="8" w:space="0" w:color="auto"/>
              <w:bottom w:val="single" w:sz="4" w:space="0" w:color="auto"/>
              <w:right w:val="single" w:sz="4" w:space="0" w:color="auto"/>
            </w:tcBorders>
            <w:shd w:val="clear" w:color="auto" w:fill="auto"/>
            <w:noWrap/>
            <w:hideMark/>
          </w:tcPr>
          <w:p w14:paraId="148BAFF8" w14:textId="40D82E13" w:rsidR="000323E3" w:rsidRPr="00BF791C" w:rsidRDefault="000323E3">
            <w:pPr>
              <w:jc w:val="right"/>
              <w:rPr>
                <w:rFonts w:ascii="Calibri" w:hAnsi="Calibri"/>
                <w:b/>
                <w:bCs/>
                <w:color w:val="000000"/>
                <w:sz w:val="22"/>
                <w:szCs w:val="22"/>
                <w:highlight w:val="yellow"/>
              </w:rPr>
            </w:pPr>
            <w:r>
              <w:rPr>
                <w:rFonts w:ascii="Calibri" w:hAnsi="Calibri" w:cs="Calibri"/>
                <w:b/>
                <w:bCs/>
                <w:color w:val="000000"/>
                <w:sz w:val="22"/>
                <w:szCs w:val="22"/>
              </w:rPr>
              <w:t>3</w:t>
            </w:r>
          </w:p>
        </w:tc>
        <w:tc>
          <w:tcPr>
            <w:tcW w:w="2721" w:type="dxa"/>
            <w:tcBorders>
              <w:top w:val="single" w:sz="8" w:space="0" w:color="auto"/>
              <w:left w:val="single" w:sz="8" w:space="0" w:color="auto"/>
              <w:bottom w:val="single" w:sz="8" w:space="0" w:color="auto"/>
              <w:right w:val="single" w:sz="8" w:space="0" w:color="auto"/>
            </w:tcBorders>
            <w:shd w:val="clear" w:color="auto" w:fill="auto"/>
            <w:hideMark/>
          </w:tcPr>
          <w:p w14:paraId="4DEA6734" w14:textId="1768D050" w:rsidR="000323E3" w:rsidRPr="00BF791C" w:rsidRDefault="000323E3" w:rsidP="00973E34">
            <w:pPr>
              <w:jc w:val="center"/>
              <w:rPr>
                <w:color w:val="000000"/>
                <w:highlight w:val="yellow"/>
              </w:rPr>
            </w:pPr>
            <w:r>
              <w:rPr>
                <w:color w:val="000000"/>
              </w:rPr>
              <w:t>62.6</w:t>
            </w:r>
          </w:p>
        </w:tc>
      </w:tr>
      <w:tr w:rsidR="000323E3" w:rsidRPr="00BF791C" w14:paraId="5EBBCAC4" w14:textId="77777777" w:rsidTr="001E64B8">
        <w:trPr>
          <w:trHeight w:val="334"/>
        </w:trPr>
        <w:tc>
          <w:tcPr>
            <w:tcW w:w="924" w:type="dxa"/>
            <w:tcBorders>
              <w:top w:val="nil"/>
              <w:left w:val="single" w:sz="8" w:space="0" w:color="auto"/>
              <w:bottom w:val="single" w:sz="4" w:space="0" w:color="auto"/>
              <w:right w:val="single" w:sz="4" w:space="0" w:color="auto"/>
            </w:tcBorders>
            <w:shd w:val="clear" w:color="auto" w:fill="auto"/>
            <w:noWrap/>
            <w:hideMark/>
          </w:tcPr>
          <w:p w14:paraId="168F052D" w14:textId="1375F8E1" w:rsidR="000323E3" w:rsidRPr="00BF791C" w:rsidRDefault="000323E3">
            <w:pPr>
              <w:jc w:val="right"/>
              <w:rPr>
                <w:rFonts w:ascii="Calibri" w:hAnsi="Calibri"/>
                <w:b/>
                <w:bCs/>
                <w:color w:val="000000"/>
                <w:sz w:val="22"/>
                <w:szCs w:val="22"/>
                <w:highlight w:val="yellow"/>
              </w:rPr>
            </w:pPr>
            <w:r>
              <w:rPr>
                <w:rFonts w:ascii="Calibri" w:hAnsi="Calibri" w:cs="Calibri"/>
                <w:b/>
                <w:bCs/>
                <w:color w:val="000000"/>
                <w:sz w:val="22"/>
                <w:szCs w:val="22"/>
              </w:rPr>
              <w:t>4</w:t>
            </w:r>
          </w:p>
        </w:tc>
        <w:tc>
          <w:tcPr>
            <w:tcW w:w="2721" w:type="dxa"/>
            <w:tcBorders>
              <w:top w:val="nil"/>
              <w:left w:val="single" w:sz="8" w:space="0" w:color="auto"/>
              <w:bottom w:val="single" w:sz="8" w:space="0" w:color="auto"/>
              <w:right w:val="single" w:sz="8" w:space="0" w:color="auto"/>
            </w:tcBorders>
            <w:shd w:val="clear" w:color="auto" w:fill="auto"/>
            <w:hideMark/>
          </w:tcPr>
          <w:p w14:paraId="07C6551C" w14:textId="4A4E9B54" w:rsidR="000323E3" w:rsidRPr="00BF791C" w:rsidRDefault="000323E3" w:rsidP="00973E34">
            <w:pPr>
              <w:jc w:val="center"/>
              <w:rPr>
                <w:color w:val="000000"/>
                <w:highlight w:val="yellow"/>
              </w:rPr>
            </w:pPr>
            <w:r>
              <w:rPr>
                <w:color w:val="000000"/>
              </w:rPr>
              <w:t>85.7</w:t>
            </w:r>
          </w:p>
        </w:tc>
      </w:tr>
      <w:tr w:rsidR="000323E3" w:rsidRPr="00BF791C" w14:paraId="1B4107FF" w14:textId="77777777" w:rsidTr="001E64B8">
        <w:trPr>
          <w:trHeight w:val="334"/>
        </w:trPr>
        <w:tc>
          <w:tcPr>
            <w:tcW w:w="924" w:type="dxa"/>
            <w:tcBorders>
              <w:top w:val="nil"/>
              <w:left w:val="single" w:sz="8" w:space="0" w:color="auto"/>
              <w:bottom w:val="single" w:sz="4" w:space="0" w:color="auto"/>
              <w:right w:val="single" w:sz="4" w:space="0" w:color="auto"/>
            </w:tcBorders>
            <w:shd w:val="clear" w:color="auto" w:fill="auto"/>
            <w:noWrap/>
            <w:hideMark/>
          </w:tcPr>
          <w:p w14:paraId="655EB8DD" w14:textId="3F21B79A" w:rsidR="000323E3" w:rsidRPr="00BF791C" w:rsidRDefault="000323E3">
            <w:pPr>
              <w:jc w:val="right"/>
              <w:rPr>
                <w:rFonts w:ascii="Calibri" w:hAnsi="Calibri"/>
                <w:b/>
                <w:bCs/>
                <w:color w:val="000000"/>
                <w:sz w:val="22"/>
                <w:szCs w:val="22"/>
                <w:highlight w:val="yellow"/>
              </w:rPr>
            </w:pPr>
            <w:r>
              <w:rPr>
                <w:rFonts w:ascii="Calibri" w:hAnsi="Calibri" w:cs="Calibri"/>
                <w:b/>
                <w:bCs/>
                <w:color w:val="000000"/>
                <w:sz w:val="22"/>
                <w:szCs w:val="22"/>
              </w:rPr>
              <w:t>5</w:t>
            </w:r>
          </w:p>
        </w:tc>
        <w:tc>
          <w:tcPr>
            <w:tcW w:w="2721" w:type="dxa"/>
            <w:tcBorders>
              <w:top w:val="nil"/>
              <w:left w:val="single" w:sz="8" w:space="0" w:color="auto"/>
              <w:bottom w:val="single" w:sz="8" w:space="0" w:color="auto"/>
              <w:right w:val="single" w:sz="8" w:space="0" w:color="auto"/>
            </w:tcBorders>
            <w:shd w:val="clear" w:color="auto" w:fill="auto"/>
            <w:hideMark/>
          </w:tcPr>
          <w:p w14:paraId="7DE6D331" w14:textId="4A4A6094" w:rsidR="000323E3" w:rsidRPr="00BF791C" w:rsidRDefault="000323E3" w:rsidP="00973E34">
            <w:pPr>
              <w:jc w:val="center"/>
              <w:rPr>
                <w:color w:val="000000"/>
                <w:highlight w:val="yellow"/>
              </w:rPr>
            </w:pPr>
            <w:r>
              <w:rPr>
                <w:color w:val="000000"/>
              </w:rPr>
              <w:t>81.7</w:t>
            </w:r>
          </w:p>
        </w:tc>
      </w:tr>
      <w:tr w:rsidR="000323E3" w:rsidRPr="00BF791C" w14:paraId="598A00D7" w14:textId="77777777" w:rsidTr="001E64B8">
        <w:trPr>
          <w:trHeight w:val="334"/>
        </w:trPr>
        <w:tc>
          <w:tcPr>
            <w:tcW w:w="924" w:type="dxa"/>
            <w:tcBorders>
              <w:top w:val="nil"/>
              <w:left w:val="single" w:sz="8" w:space="0" w:color="auto"/>
              <w:bottom w:val="single" w:sz="4" w:space="0" w:color="auto"/>
              <w:right w:val="single" w:sz="4" w:space="0" w:color="auto"/>
            </w:tcBorders>
            <w:shd w:val="clear" w:color="auto" w:fill="auto"/>
            <w:noWrap/>
            <w:hideMark/>
          </w:tcPr>
          <w:p w14:paraId="28DC8B98" w14:textId="0A493329" w:rsidR="000323E3" w:rsidRPr="00BF791C" w:rsidRDefault="000323E3">
            <w:pPr>
              <w:jc w:val="right"/>
              <w:rPr>
                <w:rFonts w:ascii="Calibri" w:hAnsi="Calibri"/>
                <w:b/>
                <w:bCs/>
                <w:color w:val="000000"/>
                <w:sz w:val="22"/>
                <w:szCs w:val="22"/>
                <w:highlight w:val="yellow"/>
              </w:rPr>
            </w:pPr>
            <w:r>
              <w:rPr>
                <w:rFonts w:ascii="Calibri" w:hAnsi="Calibri" w:cs="Calibri"/>
                <w:b/>
                <w:bCs/>
                <w:color w:val="000000"/>
                <w:sz w:val="22"/>
                <w:szCs w:val="22"/>
              </w:rPr>
              <w:t>6</w:t>
            </w:r>
          </w:p>
        </w:tc>
        <w:tc>
          <w:tcPr>
            <w:tcW w:w="2721" w:type="dxa"/>
            <w:tcBorders>
              <w:top w:val="nil"/>
              <w:left w:val="single" w:sz="8" w:space="0" w:color="auto"/>
              <w:bottom w:val="single" w:sz="8" w:space="0" w:color="auto"/>
              <w:right w:val="single" w:sz="8" w:space="0" w:color="auto"/>
            </w:tcBorders>
            <w:shd w:val="clear" w:color="auto" w:fill="auto"/>
            <w:hideMark/>
          </w:tcPr>
          <w:p w14:paraId="2FE40469" w14:textId="6979A1CB" w:rsidR="000323E3" w:rsidRPr="00BF791C" w:rsidRDefault="000323E3" w:rsidP="00973E34">
            <w:pPr>
              <w:jc w:val="center"/>
              <w:rPr>
                <w:color w:val="000000"/>
                <w:highlight w:val="yellow"/>
              </w:rPr>
            </w:pPr>
            <w:r>
              <w:rPr>
                <w:color w:val="000000"/>
              </w:rPr>
              <w:t>82.7</w:t>
            </w:r>
          </w:p>
        </w:tc>
      </w:tr>
      <w:tr w:rsidR="000323E3" w:rsidRPr="00BF791C" w14:paraId="660214C8" w14:textId="77777777" w:rsidTr="001E64B8">
        <w:trPr>
          <w:trHeight w:val="334"/>
        </w:trPr>
        <w:tc>
          <w:tcPr>
            <w:tcW w:w="924" w:type="dxa"/>
            <w:tcBorders>
              <w:top w:val="nil"/>
              <w:left w:val="single" w:sz="8" w:space="0" w:color="auto"/>
              <w:bottom w:val="single" w:sz="4" w:space="0" w:color="auto"/>
              <w:right w:val="single" w:sz="4" w:space="0" w:color="auto"/>
            </w:tcBorders>
            <w:shd w:val="clear" w:color="auto" w:fill="auto"/>
            <w:noWrap/>
            <w:hideMark/>
          </w:tcPr>
          <w:p w14:paraId="1E4F2A00" w14:textId="22A39896" w:rsidR="000323E3" w:rsidRPr="00BF791C" w:rsidRDefault="000323E3">
            <w:pPr>
              <w:jc w:val="right"/>
              <w:rPr>
                <w:rFonts w:ascii="Calibri" w:hAnsi="Calibri"/>
                <w:b/>
                <w:bCs/>
                <w:color w:val="000000"/>
                <w:sz w:val="22"/>
                <w:szCs w:val="22"/>
                <w:highlight w:val="yellow"/>
              </w:rPr>
            </w:pPr>
            <w:r>
              <w:rPr>
                <w:rFonts w:ascii="Calibri" w:hAnsi="Calibri" w:cs="Calibri"/>
                <w:b/>
                <w:bCs/>
                <w:color w:val="000000"/>
                <w:sz w:val="22"/>
                <w:szCs w:val="22"/>
              </w:rPr>
              <w:t>7</w:t>
            </w:r>
          </w:p>
        </w:tc>
        <w:tc>
          <w:tcPr>
            <w:tcW w:w="2721" w:type="dxa"/>
            <w:tcBorders>
              <w:top w:val="nil"/>
              <w:left w:val="single" w:sz="8" w:space="0" w:color="auto"/>
              <w:bottom w:val="single" w:sz="8" w:space="0" w:color="auto"/>
              <w:right w:val="single" w:sz="8" w:space="0" w:color="auto"/>
            </w:tcBorders>
            <w:shd w:val="clear" w:color="auto" w:fill="auto"/>
            <w:hideMark/>
          </w:tcPr>
          <w:p w14:paraId="5E0AF912" w14:textId="1567FDB2" w:rsidR="000323E3" w:rsidRPr="00BF791C" w:rsidRDefault="000323E3" w:rsidP="00973E34">
            <w:pPr>
              <w:jc w:val="center"/>
              <w:rPr>
                <w:color w:val="000000"/>
                <w:highlight w:val="yellow"/>
              </w:rPr>
            </w:pPr>
            <w:r>
              <w:rPr>
                <w:color w:val="000000"/>
              </w:rPr>
              <w:t>82.7</w:t>
            </w:r>
          </w:p>
        </w:tc>
      </w:tr>
      <w:tr w:rsidR="000323E3" w:rsidRPr="00BF791C" w14:paraId="6A732F02" w14:textId="77777777" w:rsidTr="001E64B8">
        <w:trPr>
          <w:trHeight w:val="334"/>
        </w:trPr>
        <w:tc>
          <w:tcPr>
            <w:tcW w:w="924" w:type="dxa"/>
            <w:tcBorders>
              <w:top w:val="nil"/>
              <w:left w:val="single" w:sz="8" w:space="0" w:color="auto"/>
              <w:bottom w:val="single" w:sz="8" w:space="0" w:color="auto"/>
              <w:right w:val="single" w:sz="4" w:space="0" w:color="auto"/>
            </w:tcBorders>
            <w:shd w:val="clear" w:color="auto" w:fill="auto"/>
            <w:noWrap/>
            <w:hideMark/>
          </w:tcPr>
          <w:p w14:paraId="78E43669" w14:textId="27680341" w:rsidR="000323E3" w:rsidRPr="00BF791C" w:rsidRDefault="000323E3">
            <w:pPr>
              <w:jc w:val="right"/>
              <w:rPr>
                <w:rFonts w:ascii="Calibri" w:hAnsi="Calibri"/>
                <w:b/>
                <w:bCs/>
                <w:color w:val="000000"/>
                <w:sz w:val="22"/>
                <w:szCs w:val="22"/>
                <w:highlight w:val="yellow"/>
              </w:rPr>
            </w:pPr>
            <w:r>
              <w:rPr>
                <w:rFonts w:ascii="Calibri" w:hAnsi="Calibri" w:cs="Calibri"/>
                <w:b/>
                <w:bCs/>
                <w:color w:val="000000"/>
                <w:sz w:val="22"/>
                <w:szCs w:val="22"/>
              </w:rPr>
              <w:t>8</w:t>
            </w:r>
          </w:p>
        </w:tc>
        <w:tc>
          <w:tcPr>
            <w:tcW w:w="2721" w:type="dxa"/>
            <w:tcBorders>
              <w:top w:val="nil"/>
              <w:left w:val="single" w:sz="8" w:space="0" w:color="auto"/>
              <w:bottom w:val="single" w:sz="8" w:space="0" w:color="auto"/>
              <w:right w:val="single" w:sz="8" w:space="0" w:color="auto"/>
            </w:tcBorders>
            <w:shd w:val="clear" w:color="auto" w:fill="auto"/>
            <w:hideMark/>
          </w:tcPr>
          <w:p w14:paraId="660860B7" w14:textId="40209D8B" w:rsidR="000323E3" w:rsidRPr="00BF791C" w:rsidRDefault="000323E3" w:rsidP="00973E34">
            <w:pPr>
              <w:jc w:val="center"/>
              <w:rPr>
                <w:color w:val="000000"/>
                <w:highlight w:val="yellow"/>
              </w:rPr>
            </w:pPr>
            <w:r>
              <w:rPr>
                <w:color w:val="000000"/>
              </w:rPr>
              <w:t>89.8</w:t>
            </w:r>
          </w:p>
        </w:tc>
      </w:tr>
    </w:tbl>
    <w:p w14:paraId="5FDF5A75" w14:textId="77777777" w:rsidR="008634E3" w:rsidRPr="00BF791C" w:rsidRDefault="008634E3">
      <w:pPr>
        <w:rPr>
          <w:highlight w:val="yellow"/>
        </w:rPr>
      </w:pPr>
    </w:p>
    <w:p w14:paraId="169E2894" w14:textId="77777777" w:rsidR="008634E3" w:rsidRDefault="008634E3">
      <w:pPr>
        <w:rPr>
          <w:highlight w:val="yellow"/>
        </w:rPr>
      </w:pPr>
    </w:p>
    <w:p w14:paraId="24FACBF7" w14:textId="77777777" w:rsidR="007507ED" w:rsidRPr="00BF791C" w:rsidRDefault="007507ED">
      <w:pPr>
        <w:rPr>
          <w:highlight w:val="yellow"/>
        </w:rPr>
      </w:pPr>
    </w:p>
    <w:p w14:paraId="4C8762B9" w14:textId="52994BB2" w:rsidR="008634E3" w:rsidRPr="00BF791C" w:rsidRDefault="007507ED">
      <w:pPr>
        <w:rPr>
          <w:highlight w:val="yellow"/>
        </w:rPr>
      </w:pPr>
      <w:r w:rsidRPr="007507ED">
        <w:drawing>
          <wp:inline distT="0" distB="0" distL="0" distR="0" wp14:anchorId="5DF9E053" wp14:editId="561FC93C">
            <wp:extent cx="4584589" cy="2755631"/>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84589" cy="2755631"/>
                    </a:xfrm>
                    <a:prstGeom prst="rect">
                      <a:avLst/>
                    </a:prstGeom>
                  </pic:spPr>
                </pic:pic>
              </a:graphicData>
            </a:graphic>
          </wp:inline>
        </w:drawing>
      </w:r>
    </w:p>
    <w:p w14:paraId="00E32C73" w14:textId="77777777" w:rsidR="00DA009F" w:rsidRPr="00BF791C" w:rsidRDefault="00DA009F">
      <w:pPr>
        <w:rPr>
          <w:highlight w:val="yellow"/>
        </w:rPr>
      </w:pPr>
    </w:p>
    <w:tbl>
      <w:tblPr>
        <w:tblW w:w="4077" w:type="dxa"/>
        <w:tblInd w:w="93" w:type="dxa"/>
        <w:tblLook w:val="04A0" w:firstRow="1" w:lastRow="0" w:firstColumn="1" w:lastColumn="0" w:noHBand="0" w:noVBand="1"/>
      </w:tblPr>
      <w:tblGrid>
        <w:gridCol w:w="762"/>
        <w:gridCol w:w="3315"/>
      </w:tblGrid>
      <w:tr w:rsidR="00E03E21" w:rsidRPr="007507ED" w14:paraId="6C5006B6" w14:textId="77777777" w:rsidTr="007507ED">
        <w:trPr>
          <w:trHeight w:val="296"/>
        </w:trPr>
        <w:tc>
          <w:tcPr>
            <w:tcW w:w="762" w:type="dxa"/>
            <w:tcBorders>
              <w:top w:val="nil"/>
              <w:left w:val="nil"/>
              <w:bottom w:val="nil"/>
              <w:right w:val="nil"/>
            </w:tcBorders>
            <w:shd w:val="clear" w:color="auto" w:fill="auto"/>
            <w:noWrap/>
            <w:vAlign w:val="bottom"/>
            <w:hideMark/>
          </w:tcPr>
          <w:p w14:paraId="262CF811" w14:textId="77777777" w:rsidR="00E03E21" w:rsidRPr="007507ED" w:rsidRDefault="00E03E21">
            <w:pPr>
              <w:rPr>
                <w:rFonts w:ascii="Calibri" w:hAnsi="Calibri"/>
                <w:color w:val="000000"/>
                <w:sz w:val="22"/>
                <w:szCs w:val="22"/>
              </w:rPr>
            </w:pPr>
            <w:r w:rsidRPr="007507ED">
              <w:rPr>
                <w:rFonts w:ascii="Calibri" w:hAnsi="Calibri"/>
                <w:color w:val="000000"/>
                <w:sz w:val="22"/>
                <w:szCs w:val="22"/>
              </w:rPr>
              <w:t>Grade</w:t>
            </w:r>
          </w:p>
        </w:tc>
        <w:tc>
          <w:tcPr>
            <w:tcW w:w="3315" w:type="dxa"/>
            <w:tcBorders>
              <w:top w:val="nil"/>
              <w:left w:val="nil"/>
              <w:bottom w:val="nil"/>
              <w:right w:val="nil"/>
            </w:tcBorders>
            <w:shd w:val="clear" w:color="auto" w:fill="auto"/>
            <w:noWrap/>
            <w:vAlign w:val="bottom"/>
            <w:hideMark/>
          </w:tcPr>
          <w:p w14:paraId="2635782C" w14:textId="77777777" w:rsidR="00E03E21" w:rsidRPr="007507ED" w:rsidRDefault="00E03E21">
            <w:pPr>
              <w:rPr>
                <w:rFonts w:ascii="Calibri" w:hAnsi="Calibri"/>
                <w:color w:val="000000"/>
                <w:sz w:val="22"/>
                <w:szCs w:val="22"/>
              </w:rPr>
            </w:pPr>
            <w:r w:rsidRPr="007507ED">
              <w:rPr>
                <w:rFonts w:ascii="Calibri" w:hAnsi="Calibri"/>
                <w:color w:val="000000"/>
                <w:sz w:val="22"/>
                <w:szCs w:val="22"/>
              </w:rPr>
              <w:t xml:space="preserve">RCS </w:t>
            </w:r>
            <w:proofErr w:type="spellStart"/>
            <w:r w:rsidRPr="007507ED">
              <w:rPr>
                <w:rFonts w:ascii="Calibri" w:hAnsi="Calibri"/>
                <w:color w:val="000000"/>
                <w:sz w:val="22"/>
                <w:szCs w:val="22"/>
              </w:rPr>
              <w:t>Avg</w:t>
            </w:r>
            <w:proofErr w:type="spellEnd"/>
            <w:r w:rsidRPr="007507ED">
              <w:rPr>
                <w:rFonts w:ascii="Calibri" w:hAnsi="Calibri"/>
                <w:color w:val="000000"/>
                <w:sz w:val="22"/>
                <w:szCs w:val="22"/>
              </w:rPr>
              <w:t xml:space="preserve"> </w:t>
            </w:r>
            <w:r w:rsidR="00973E34" w:rsidRPr="007507ED">
              <w:rPr>
                <w:rFonts w:ascii="Calibri" w:hAnsi="Calibri"/>
                <w:color w:val="000000"/>
                <w:sz w:val="22"/>
                <w:szCs w:val="22"/>
              </w:rPr>
              <w:t xml:space="preserve">Math </w:t>
            </w:r>
            <w:r w:rsidRPr="007507ED">
              <w:rPr>
                <w:rFonts w:ascii="Calibri" w:hAnsi="Calibri"/>
                <w:color w:val="000000"/>
                <w:sz w:val="22"/>
                <w:szCs w:val="22"/>
              </w:rPr>
              <w:t>Percentile Ranking</w:t>
            </w:r>
          </w:p>
        </w:tc>
      </w:tr>
      <w:tr w:rsidR="007507ED" w:rsidRPr="00BF791C" w14:paraId="2F78941D" w14:textId="77777777" w:rsidTr="007507ED">
        <w:trPr>
          <w:trHeight w:val="310"/>
        </w:trPr>
        <w:tc>
          <w:tcPr>
            <w:tcW w:w="76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51E6AB1" w14:textId="3C9B127A" w:rsidR="007507ED" w:rsidRPr="00BF791C" w:rsidRDefault="007507ED">
            <w:pPr>
              <w:jc w:val="right"/>
              <w:rPr>
                <w:rFonts w:ascii="Calibri" w:hAnsi="Calibri"/>
                <w:b/>
                <w:bCs/>
                <w:color w:val="000000"/>
                <w:sz w:val="22"/>
                <w:szCs w:val="22"/>
                <w:highlight w:val="yellow"/>
              </w:rPr>
            </w:pPr>
            <w:r>
              <w:rPr>
                <w:rFonts w:ascii="Calibri" w:hAnsi="Calibri"/>
                <w:b/>
                <w:bCs/>
                <w:color w:val="000000"/>
                <w:sz w:val="22"/>
                <w:szCs w:val="22"/>
              </w:rPr>
              <w:t>3</w:t>
            </w:r>
          </w:p>
        </w:tc>
        <w:tc>
          <w:tcPr>
            <w:tcW w:w="3315"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AEFE032" w14:textId="1387FD6F" w:rsidR="007507ED" w:rsidRPr="00BF791C" w:rsidRDefault="007507ED" w:rsidP="00973E34">
            <w:pPr>
              <w:jc w:val="center"/>
              <w:rPr>
                <w:color w:val="000000"/>
                <w:highlight w:val="yellow"/>
              </w:rPr>
            </w:pPr>
            <w:r>
              <w:rPr>
                <w:color w:val="000000"/>
              </w:rPr>
              <w:t>47.5</w:t>
            </w:r>
          </w:p>
        </w:tc>
      </w:tr>
      <w:tr w:rsidR="007507ED" w:rsidRPr="00BF791C" w14:paraId="1C528A7F" w14:textId="77777777" w:rsidTr="007507ED">
        <w:trPr>
          <w:trHeight w:val="310"/>
        </w:trPr>
        <w:tc>
          <w:tcPr>
            <w:tcW w:w="762" w:type="dxa"/>
            <w:tcBorders>
              <w:top w:val="nil"/>
              <w:left w:val="single" w:sz="8" w:space="0" w:color="auto"/>
              <w:bottom w:val="single" w:sz="4" w:space="0" w:color="auto"/>
              <w:right w:val="single" w:sz="4" w:space="0" w:color="auto"/>
            </w:tcBorders>
            <w:shd w:val="clear" w:color="auto" w:fill="auto"/>
            <w:noWrap/>
            <w:vAlign w:val="bottom"/>
            <w:hideMark/>
          </w:tcPr>
          <w:p w14:paraId="3FD6EDFC" w14:textId="4E114F5E" w:rsidR="007507ED" w:rsidRPr="00BF791C" w:rsidRDefault="007507ED">
            <w:pPr>
              <w:jc w:val="right"/>
              <w:rPr>
                <w:rFonts w:ascii="Calibri" w:hAnsi="Calibri"/>
                <w:b/>
                <w:bCs/>
                <w:color w:val="000000"/>
                <w:sz w:val="22"/>
                <w:szCs w:val="22"/>
                <w:highlight w:val="yellow"/>
              </w:rPr>
            </w:pPr>
            <w:r>
              <w:rPr>
                <w:rFonts w:ascii="Calibri" w:hAnsi="Calibri"/>
                <w:b/>
                <w:bCs/>
                <w:color w:val="000000"/>
                <w:sz w:val="22"/>
                <w:szCs w:val="22"/>
              </w:rPr>
              <w:t>4</w:t>
            </w:r>
          </w:p>
        </w:tc>
        <w:tc>
          <w:tcPr>
            <w:tcW w:w="3315" w:type="dxa"/>
            <w:tcBorders>
              <w:top w:val="nil"/>
              <w:left w:val="single" w:sz="8" w:space="0" w:color="auto"/>
              <w:bottom w:val="single" w:sz="8" w:space="0" w:color="auto"/>
              <w:right w:val="single" w:sz="8" w:space="0" w:color="auto"/>
            </w:tcBorders>
            <w:shd w:val="clear" w:color="auto" w:fill="auto"/>
            <w:vAlign w:val="bottom"/>
            <w:hideMark/>
          </w:tcPr>
          <w:p w14:paraId="3374A108" w14:textId="79597ED1" w:rsidR="007507ED" w:rsidRPr="00BF791C" w:rsidRDefault="007507ED" w:rsidP="00973E34">
            <w:pPr>
              <w:jc w:val="center"/>
              <w:rPr>
                <w:color w:val="000000"/>
                <w:highlight w:val="yellow"/>
              </w:rPr>
            </w:pPr>
            <w:r>
              <w:rPr>
                <w:color w:val="000000"/>
              </w:rPr>
              <w:t>64.6</w:t>
            </w:r>
          </w:p>
        </w:tc>
      </w:tr>
      <w:tr w:rsidR="007507ED" w:rsidRPr="00BF791C" w14:paraId="7CCF465B" w14:textId="77777777" w:rsidTr="007507ED">
        <w:trPr>
          <w:trHeight w:val="310"/>
        </w:trPr>
        <w:tc>
          <w:tcPr>
            <w:tcW w:w="762" w:type="dxa"/>
            <w:tcBorders>
              <w:top w:val="nil"/>
              <w:left w:val="single" w:sz="8" w:space="0" w:color="auto"/>
              <w:bottom w:val="single" w:sz="4" w:space="0" w:color="auto"/>
              <w:right w:val="single" w:sz="4" w:space="0" w:color="auto"/>
            </w:tcBorders>
            <w:shd w:val="clear" w:color="auto" w:fill="auto"/>
            <w:noWrap/>
            <w:vAlign w:val="bottom"/>
            <w:hideMark/>
          </w:tcPr>
          <w:p w14:paraId="2597F4C4" w14:textId="6A1A364D" w:rsidR="007507ED" w:rsidRPr="00BF791C" w:rsidRDefault="007507ED">
            <w:pPr>
              <w:jc w:val="right"/>
              <w:rPr>
                <w:rFonts w:ascii="Calibri" w:hAnsi="Calibri"/>
                <w:b/>
                <w:bCs/>
                <w:color w:val="000000"/>
                <w:sz w:val="22"/>
                <w:szCs w:val="22"/>
                <w:highlight w:val="yellow"/>
              </w:rPr>
            </w:pPr>
            <w:r>
              <w:rPr>
                <w:rFonts w:ascii="Calibri" w:hAnsi="Calibri"/>
                <w:b/>
                <w:bCs/>
                <w:color w:val="000000"/>
                <w:sz w:val="22"/>
                <w:szCs w:val="22"/>
              </w:rPr>
              <w:t>5</w:t>
            </w:r>
          </w:p>
        </w:tc>
        <w:tc>
          <w:tcPr>
            <w:tcW w:w="3315" w:type="dxa"/>
            <w:tcBorders>
              <w:top w:val="nil"/>
              <w:left w:val="single" w:sz="8" w:space="0" w:color="auto"/>
              <w:bottom w:val="single" w:sz="8" w:space="0" w:color="auto"/>
              <w:right w:val="single" w:sz="8" w:space="0" w:color="auto"/>
            </w:tcBorders>
            <w:shd w:val="clear" w:color="auto" w:fill="auto"/>
            <w:vAlign w:val="bottom"/>
            <w:hideMark/>
          </w:tcPr>
          <w:p w14:paraId="5195D9BF" w14:textId="07F7EE87" w:rsidR="007507ED" w:rsidRPr="00BF791C" w:rsidRDefault="007507ED" w:rsidP="00973E34">
            <w:pPr>
              <w:jc w:val="center"/>
              <w:rPr>
                <w:color w:val="000000"/>
                <w:highlight w:val="yellow"/>
              </w:rPr>
            </w:pPr>
            <w:r>
              <w:rPr>
                <w:color w:val="000000"/>
              </w:rPr>
              <w:t>59.5</w:t>
            </w:r>
          </w:p>
        </w:tc>
      </w:tr>
      <w:tr w:rsidR="007507ED" w:rsidRPr="00BF791C" w14:paraId="12DB0D51" w14:textId="77777777" w:rsidTr="007507ED">
        <w:trPr>
          <w:trHeight w:val="310"/>
        </w:trPr>
        <w:tc>
          <w:tcPr>
            <w:tcW w:w="762" w:type="dxa"/>
            <w:tcBorders>
              <w:top w:val="nil"/>
              <w:left w:val="single" w:sz="8" w:space="0" w:color="auto"/>
              <w:bottom w:val="single" w:sz="4" w:space="0" w:color="auto"/>
              <w:right w:val="single" w:sz="4" w:space="0" w:color="auto"/>
            </w:tcBorders>
            <w:shd w:val="clear" w:color="auto" w:fill="auto"/>
            <w:noWrap/>
            <w:vAlign w:val="bottom"/>
            <w:hideMark/>
          </w:tcPr>
          <w:p w14:paraId="36CB0652" w14:textId="35F3A933" w:rsidR="007507ED" w:rsidRPr="00BF791C" w:rsidRDefault="007507ED">
            <w:pPr>
              <w:jc w:val="right"/>
              <w:rPr>
                <w:rFonts w:ascii="Calibri" w:hAnsi="Calibri"/>
                <w:b/>
                <w:bCs/>
                <w:color w:val="000000"/>
                <w:sz w:val="22"/>
                <w:szCs w:val="22"/>
                <w:highlight w:val="yellow"/>
              </w:rPr>
            </w:pPr>
            <w:r>
              <w:rPr>
                <w:rFonts w:ascii="Calibri" w:hAnsi="Calibri"/>
                <w:b/>
                <w:bCs/>
                <w:color w:val="000000"/>
                <w:sz w:val="22"/>
                <w:szCs w:val="22"/>
              </w:rPr>
              <w:t>6</w:t>
            </w:r>
          </w:p>
        </w:tc>
        <w:tc>
          <w:tcPr>
            <w:tcW w:w="3315" w:type="dxa"/>
            <w:tcBorders>
              <w:top w:val="nil"/>
              <w:left w:val="single" w:sz="8" w:space="0" w:color="auto"/>
              <w:bottom w:val="single" w:sz="8" w:space="0" w:color="auto"/>
              <w:right w:val="single" w:sz="8" w:space="0" w:color="auto"/>
            </w:tcBorders>
            <w:shd w:val="clear" w:color="auto" w:fill="auto"/>
            <w:vAlign w:val="bottom"/>
            <w:hideMark/>
          </w:tcPr>
          <w:p w14:paraId="25BE5BF8" w14:textId="5110B8F2" w:rsidR="007507ED" w:rsidRPr="00BF791C" w:rsidRDefault="007507ED" w:rsidP="00973E34">
            <w:pPr>
              <w:jc w:val="center"/>
              <w:rPr>
                <w:color w:val="000000"/>
                <w:highlight w:val="yellow"/>
              </w:rPr>
            </w:pPr>
            <w:r>
              <w:rPr>
                <w:color w:val="000000"/>
              </w:rPr>
              <w:t>81.7</w:t>
            </w:r>
          </w:p>
        </w:tc>
      </w:tr>
      <w:tr w:rsidR="007507ED" w:rsidRPr="00BF791C" w14:paraId="32E0D336" w14:textId="77777777" w:rsidTr="007507ED">
        <w:trPr>
          <w:trHeight w:val="310"/>
        </w:trPr>
        <w:tc>
          <w:tcPr>
            <w:tcW w:w="762" w:type="dxa"/>
            <w:tcBorders>
              <w:top w:val="nil"/>
              <w:left w:val="single" w:sz="8" w:space="0" w:color="auto"/>
              <w:bottom w:val="single" w:sz="4" w:space="0" w:color="auto"/>
              <w:right w:val="single" w:sz="4" w:space="0" w:color="auto"/>
            </w:tcBorders>
            <w:shd w:val="clear" w:color="auto" w:fill="auto"/>
            <w:noWrap/>
            <w:vAlign w:val="bottom"/>
            <w:hideMark/>
          </w:tcPr>
          <w:p w14:paraId="789A9631" w14:textId="0A7BD37B" w:rsidR="007507ED" w:rsidRPr="00BF791C" w:rsidRDefault="007507ED">
            <w:pPr>
              <w:jc w:val="right"/>
              <w:rPr>
                <w:rFonts w:ascii="Calibri" w:hAnsi="Calibri"/>
                <w:b/>
                <w:bCs/>
                <w:color w:val="000000"/>
                <w:sz w:val="22"/>
                <w:szCs w:val="22"/>
                <w:highlight w:val="yellow"/>
              </w:rPr>
            </w:pPr>
            <w:r>
              <w:rPr>
                <w:rFonts w:ascii="Calibri" w:hAnsi="Calibri"/>
                <w:b/>
                <w:bCs/>
                <w:color w:val="000000"/>
                <w:sz w:val="22"/>
                <w:szCs w:val="22"/>
              </w:rPr>
              <w:t>7</w:t>
            </w:r>
          </w:p>
        </w:tc>
        <w:tc>
          <w:tcPr>
            <w:tcW w:w="3315" w:type="dxa"/>
            <w:tcBorders>
              <w:top w:val="nil"/>
              <w:left w:val="single" w:sz="8" w:space="0" w:color="auto"/>
              <w:bottom w:val="single" w:sz="8" w:space="0" w:color="auto"/>
              <w:right w:val="single" w:sz="8" w:space="0" w:color="auto"/>
            </w:tcBorders>
            <w:shd w:val="clear" w:color="auto" w:fill="auto"/>
            <w:vAlign w:val="bottom"/>
            <w:hideMark/>
          </w:tcPr>
          <w:p w14:paraId="5D80D7BA" w14:textId="2870AFEE" w:rsidR="007507ED" w:rsidRPr="00BF791C" w:rsidRDefault="007507ED" w:rsidP="00973E34">
            <w:pPr>
              <w:jc w:val="center"/>
              <w:rPr>
                <w:color w:val="000000"/>
                <w:highlight w:val="yellow"/>
              </w:rPr>
            </w:pPr>
            <w:r>
              <w:rPr>
                <w:color w:val="000000"/>
              </w:rPr>
              <w:t>64.6</w:t>
            </w:r>
          </w:p>
        </w:tc>
      </w:tr>
      <w:tr w:rsidR="007507ED" w:rsidRPr="00BF791C" w14:paraId="4449667B" w14:textId="77777777" w:rsidTr="007507ED">
        <w:trPr>
          <w:trHeight w:val="310"/>
        </w:trPr>
        <w:tc>
          <w:tcPr>
            <w:tcW w:w="762" w:type="dxa"/>
            <w:tcBorders>
              <w:top w:val="nil"/>
              <w:left w:val="single" w:sz="8" w:space="0" w:color="auto"/>
              <w:bottom w:val="single" w:sz="8" w:space="0" w:color="auto"/>
              <w:right w:val="single" w:sz="4" w:space="0" w:color="auto"/>
            </w:tcBorders>
            <w:shd w:val="clear" w:color="auto" w:fill="auto"/>
            <w:noWrap/>
            <w:vAlign w:val="bottom"/>
            <w:hideMark/>
          </w:tcPr>
          <w:p w14:paraId="761393E2" w14:textId="2E1463A7" w:rsidR="007507ED" w:rsidRPr="00BF791C" w:rsidRDefault="007507ED">
            <w:pPr>
              <w:jc w:val="right"/>
              <w:rPr>
                <w:rFonts w:ascii="Calibri" w:hAnsi="Calibri"/>
                <w:b/>
                <w:bCs/>
                <w:color w:val="000000"/>
                <w:sz w:val="22"/>
                <w:szCs w:val="22"/>
                <w:highlight w:val="yellow"/>
              </w:rPr>
            </w:pPr>
            <w:r>
              <w:rPr>
                <w:rFonts w:ascii="Calibri" w:hAnsi="Calibri"/>
                <w:b/>
                <w:bCs/>
                <w:color w:val="000000"/>
                <w:sz w:val="22"/>
                <w:szCs w:val="22"/>
              </w:rPr>
              <w:t>8</w:t>
            </w:r>
          </w:p>
        </w:tc>
        <w:tc>
          <w:tcPr>
            <w:tcW w:w="3315" w:type="dxa"/>
            <w:tcBorders>
              <w:top w:val="nil"/>
              <w:left w:val="single" w:sz="8" w:space="0" w:color="auto"/>
              <w:bottom w:val="single" w:sz="8" w:space="0" w:color="auto"/>
              <w:right w:val="single" w:sz="8" w:space="0" w:color="auto"/>
            </w:tcBorders>
            <w:shd w:val="clear" w:color="auto" w:fill="auto"/>
            <w:vAlign w:val="bottom"/>
            <w:hideMark/>
          </w:tcPr>
          <w:p w14:paraId="681D3A10" w14:textId="2B9DD18B" w:rsidR="007507ED" w:rsidRPr="00BF791C" w:rsidRDefault="007507ED" w:rsidP="00973E34">
            <w:pPr>
              <w:jc w:val="center"/>
              <w:rPr>
                <w:color w:val="000000"/>
                <w:highlight w:val="yellow"/>
              </w:rPr>
            </w:pPr>
            <w:r>
              <w:rPr>
                <w:color w:val="000000"/>
              </w:rPr>
              <w:t>79.7</w:t>
            </w:r>
          </w:p>
        </w:tc>
      </w:tr>
    </w:tbl>
    <w:p w14:paraId="4EED6163" w14:textId="77777777" w:rsidR="00DA009F" w:rsidRPr="00BF791C" w:rsidRDefault="00DA009F">
      <w:pPr>
        <w:rPr>
          <w:highlight w:val="yellow"/>
        </w:rPr>
      </w:pPr>
    </w:p>
    <w:p w14:paraId="03BDF19A" w14:textId="77777777" w:rsidR="00DA009F" w:rsidRPr="00BF791C" w:rsidRDefault="00DA009F">
      <w:pPr>
        <w:rPr>
          <w:highlight w:val="yellow"/>
        </w:rPr>
      </w:pPr>
    </w:p>
    <w:p w14:paraId="28EA643C" w14:textId="3B0828F3" w:rsidR="008634E3" w:rsidRPr="00BF791C" w:rsidRDefault="008605A2">
      <w:pPr>
        <w:rPr>
          <w:highlight w:val="yellow"/>
        </w:rPr>
      </w:pPr>
      <w:r w:rsidRPr="007507ED">
        <w:drawing>
          <wp:inline distT="0" distB="0" distL="0" distR="0" wp14:anchorId="4317D123" wp14:editId="03BF03E9">
            <wp:extent cx="4584589" cy="3798137"/>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84589" cy="3798137"/>
                    </a:xfrm>
                    <a:prstGeom prst="rect">
                      <a:avLst/>
                    </a:prstGeom>
                  </pic:spPr>
                </pic:pic>
              </a:graphicData>
            </a:graphic>
          </wp:inline>
        </w:drawing>
      </w:r>
    </w:p>
    <w:p w14:paraId="4314099E" w14:textId="1742D323" w:rsidR="00FB00F7" w:rsidRPr="00BF791C" w:rsidRDefault="00FB00F7">
      <w:pPr>
        <w:rPr>
          <w:highlight w:val="yellow"/>
        </w:rPr>
      </w:pPr>
    </w:p>
    <w:p w14:paraId="72C1D899" w14:textId="77777777" w:rsidR="00FB00F7" w:rsidRPr="00BF791C" w:rsidRDefault="00FB00F7">
      <w:pPr>
        <w:rPr>
          <w:highlight w:val="yellow"/>
        </w:rPr>
      </w:pPr>
    </w:p>
    <w:tbl>
      <w:tblPr>
        <w:tblW w:w="3937" w:type="dxa"/>
        <w:tblInd w:w="93" w:type="dxa"/>
        <w:tblLook w:val="04A0" w:firstRow="1" w:lastRow="0" w:firstColumn="1" w:lastColumn="0" w:noHBand="0" w:noVBand="1"/>
      </w:tblPr>
      <w:tblGrid>
        <w:gridCol w:w="825"/>
        <w:gridCol w:w="3112"/>
      </w:tblGrid>
      <w:tr w:rsidR="00973E34" w:rsidRPr="00BF791C" w14:paraId="4DFF721E" w14:textId="77777777" w:rsidTr="00973E34">
        <w:trPr>
          <w:trHeight w:val="282"/>
        </w:trPr>
        <w:tc>
          <w:tcPr>
            <w:tcW w:w="825" w:type="dxa"/>
            <w:tcBorders>
              <w:top w:val="nil"/>
              <w:left w:val="nil"/>
              <w:bottom w:val="nil"/>
              <w:right w:val="nil"/>
            </w:tcBorders>
            <w:shd w:val="clear" w:color="auto" w:fill="auto"/>
            <w:noWrap/>
            <w:vAlign w:val="bottom"/>
            <w:hideMark/>
          </w:tcPr>
          <w:p w14:paraId="119F5C7F" w14:textId="77777777" w:rsidR="00973E34" w:rsidRPr="007507ED" w:rsidRDefault="00973E34">
            <w:pPr>
              <w:rPr>
                <w:rFonts w:ascii="Calibri" w:hAnsi="Calibri"/>
                <w:color w:val="000000"/>
                <w:sz w:val="22"/>
                <w:szCs w:val="22"/>
              </w:rPr>
            </w:pPr>
            <w:r w:rsidRPr="007507ED">
              <w:rPr>
                <w:rFonts w:ascii="Calibri" w:hAnsi="Calibri"/>
                <w:color w:val="000000"/>
                <w:sz w:val="22"/>
                <w:szCs w:val="22"/>
              </w:rPr>
              <w:t>Grade</w:t>
            </w:r>
          </w:p>
        </w:tc>
        <w:tc>
          <w:tcPr>
            <w:tcW w:w="3112" w:type="dxa"/>
            <w:tcBorders>
              <w:top w:val="nil"/>
              <w:left w:val="nil"/>
              <w:bottom w:val="nil"/>
              <w:right w:val="nil"/>
            </w:tcBorders>
            <w:shd w:val="clear" w:color="auto" w:fill="auto"/>
            <w:noWrap/>
            <w:vAlign w:val="bottom"/>
            <w:hideMark/>
          </w:tcPr>
          <w:p w14:paraId="29AC31CE" w14:textId="77777777" w:rsidR="00973E34" w:rsidRPr="007507ED" w:rsidRDefault="00973E34">
            <w:pPr>
              <w:rPr>
                <w:rFonts w:ascii="Calibri" w:hAnsi="Calibri"/>
                <w:color w:val="000000"/>
                <w:sz w:val="22"/>
                <w:szCs w:val="22"/>
              </w:rPr>
            </w:pPr>
            <w:r w:rsidRPr="007507ED">
              <w:rPr>
                <w:rFonts w:ascii="Calibri" w:hAnsi="Calibri"/>
                <w:color w:val="000000"/>
                <w:sz w:val="22"/>
                <w:szCs w:val="22"/>
              </w:rPr>
              <w:t xml:space="preserve">RCS </w:t>
            </w:r>
            <w:proofErr w:type="spellStart"/>
            <w:r w:rsidRPr="007507ED">
              <w:rPr>
                <w:rFonts w:ascii="Calibri" w:hAnsi="Calibri"/>
                <w:color w:val="000000"/>
                <w:sz w:val="22"/>
                <w:szCs w:val="22"/>
              </w:rPr>
              <w:t>Avg</w:t>
            </w:r>
            <w:proofErr w:type="spellEnd"/>
            <w:r w:rsidRPr="007507ED">
              <w:rPr>
                <w:rFonts w:ascii="Calibri" w:hAnsi="Calibri"/>
                <w:color w:val="000000"/>
                <w:sz w:val="22"/>
                <w:szCs w:val="22"/>
              </w:rPr>
              <w:t xml:space="preserve"> Language Arts Percentile Ranking</w:t>
            </w:r>
          </w:p>
        </w:tc>
      </w:tr>
      <w:tr w:rsidR="007507ED" w:rsidRPr="00BF791C" w14:paraId="69633B0E" w14:textId="77777777" w:rsidTr="00973E34">
        <w:trPr>
          <w:trHeight w:val="295"/>
        </w:trPr>
        <w:tc>
          <w:tcPr>
            <w:tcW w:w="8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BC9D146" w14:textId="6C6990CE" w:rsidR="007507ED" w:rsidRPr="00BF791C" w:rsidRDefault="007507ED">
            <w:pPr>
              <w:jc w:val="right"/>
              <w:rPr>
                <w:rFonts w:ascii="Calibri" w:hAnsi="Calibri"/>
                <w:b/>
                <w:bCs/>
                <w:color w:val="000000"/>
                <w:sz w:val="22"/>
                <w:szCs w:val="22"/>
                <w:highlight w:val="yellow"/>
              </w:rPr>
            </w:pPr>
            <w:r>
              <w:rPr>
                <w:rFonts w:ascii="Calibri" w:hAnsi="Calibri"/>
                <w:b/>
                <w:bCs/>
                <w:color w:val="000000"/>
                <w:sz w:val="22"/>
                <w:szCs w:val="22"/>
              </w:rPr>
              <w:t>3</w:t>
            </w:r>
          </w:p>
        </w:tc>
        <w:tc>
          <w:tcPr>
            <w:tcW w:w="3112" w:type="dxa"/>
            <w:tcBorders>
              <w:top w:val="single" w:sz="8" w:space="0" w:color="auto"/>
              <w:left w:val="single" w:sz="8" w:space="0" w:color="auto"/>
              <w:bottom w:val="single" w:sz="8" w:space="0" w:color="auto"/>
              <w:right w:val="single" w:sz="8" w:space="0" w:color="auto"/>
            </w:tcBorders>
            <w:shd w:val="clear" w:color="auto" w:fill="auto"/>
            <w:hideMark/>
          </w:tcPr>
          <w:p w14:paraId="686E453E" w14:textId="7750D228" w:rsidR="007507ED" w:rsidRPr="00BF791C" w:rsidRDefault="007507ED" w:rsidP="00973E34">
            <w:pPr>
              <w:jc w:val="center"/>
              <w:rPr>
                <w:color w:val="000000"/>
                <w:highlight w:val="yellow"/>
              </w:rPr>
            </w:pPr>
            <w:r>
              <w:rPr>
                <w:color w:val="000000"/>
              </w:rPr>
              <w:t>47.5</w:t>
            </w:r>
          </w:p>
        </w:tc>
      </w:tr>
      <w:tr w:rsidR="007507ED" w:rsidRPr="00BF791C" w14:paraId="391CBDD4" w14:textId="77777777" w:rsidTr="00973E34">
        <w:trPr>
          <w:trHeight w:val="295"/>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1EDD78A1" w14:textId="4B6478E8" w:rsidR="007507ED" w:rsidRPr="00BF791C" w:rsidRDefault="007507ED">
            <w:pPr>
              <w:jc w:val="right"/>
              <w:rPr>
                <w:rFonts w:ascii="Calibri" w:hAnsi="Calibri"/>
                <w:b/>
                <w:bCs/>
                <w:color w:val="000000"/>
                <w:sz w:val="22"/>
                <w:szCs w:val="22"/>
                <w:highlight w:val="yellow"/>
              </w:rPr>
            </w:pPr>
            <w:r>
              <w:rPr>
                <w:rFonts w:ascii="Calibri" w:hAnsi="Calibri"/>
                <w:b/>
                <w:bCs/>
                <w:color w:val="000000"/>
                <w:sz w:val="22"/>
                <w:szCs w:val="22"/>
              </w:rPr>
              <w:t>4</w:t>
            </w:r>
          </w:p>
        </w:tc>
        <w:tc>
          <w:tcPr>
            <w:tcW w:w="3112" w:type="dxa"/>
            <w:tcBorders>
              <w:top w:val="nil"/>
              <w:left w:val="single" w:sz="8" w:space="0" w:color="auto"/>
              <w:bottom w:val="single" w:sz="8" w:space="0" w:color="auto"/>
              <w:right w:val="single" w:sz="8" w:space="0" w:color="auto"/>
            </w:tcBorders>
            <w:shd w:val="clear" w:color="auto" w:fill="auto"/>
            <w:hideMark/>
          </w:tcPr>
          <w:p w14:paraId="31698B96" w14:textId="741B0B9F" w:rsidR="007507ED" w:rsidRPr="00BF791C" w:rsidRDefault="007507ED" w:rsidP="00973E34">
            <w:pPr>
              <w:jc w:val="center"/>
              <w:rPr>
                <w:color w:val="000000"/>
                <w:highlight w:val="yellow"/>
              </w:rPr>
            </w:pPr>
            <w:r>
              <w:rPr>
                <w:color w:val="000000"/>
              </w:rPr>
              <w:t>64.6</w:t>
            </w:r>
          </w:p>
        </w:tc>
      </w:tr>
      <w:tr w:rsidR="007507ED" w:rsidRPr="00BF791C" w14:paraId="7158DA10" w14:textId="77777777" w:rsidTr="00973E34">
        <w:trPr>
          <w:trHeight w:val="295"/>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1EAB3AAB" w14:textId="3FF510E1" w:rsidR="007507ED" w:rsidRPr="00BF791C" w:rsidRDefault="007507ED">
            <w:pPr>
              <w:jc w:val="right"/>
              <w:rPr>
                <w:rFonts w:ascii="Calibri" w:hAnsi="Calibri"/>
                <w:b/>
                <w:bCs/>
                <w:color w:val="000000"/>
                <w:sz w:val="22"/>
                <w:szCs w:val="22"/>
                <w:highlight w:val="yellow"/>
              </w:rPr>
            </w:pPr>
            <w:r>
              <w:rPr>
                <w:rFonts w:ascii="Calibri" w:hAnsi="Calibri"/>
                <w:b/>
                <w:bCs/>
                <w:color w:val="000000"/>
                <w:sz w:val="22"/>
                <w:szCs w:val="22"/>
              </w:rPr>
              <w:t>5</w:t>
            </w:r>
          </w:p>
        </w:tc>
        <w:tc>
          <w:tcPr>
            <w:tcW w:w="3112" w:type="dxa"/>
            <w:tcBorders>
              <w:top w:val="nil"/>
              <w:left w:val="single" w:sz="8" w:space="0" w:color="auto"/>
              <w:bottom w:val="single" w:sz="8" w:space="0" w:color="auto"/>
              <w:right w:val="single" w:sz="8" w:space="0" w:color="auto"/>
            </w:tcBorders>
            <w:shd w:val="clear" w:color="auto" w:fill="auto"/>
            <w:hideMark/>
          </w:tcPr>
          <w:p w14:paraId="29F684FE" w14:textId="79FB0EDB" w:rsidR="007507ED" w:rsidRPr="00BF791C" w:rsidRDefault="007507ED" w:rsidP="00973E34">
            <w:pPr>
              <w:jc w:val="center"/>
              <w:rPr>
                <w:color w:val="000000"/>
                <w:highlight w:val="yellow"/>
              </w:rPr>
            </w:pPr>
            <w:r>
              <w:rPr>
                <w:color w:val="000000"/>
              </w:rPr>
              <w:t>59.5</w:t>
            </w:r>
          </w:p>
        </w:tc>
      </w:tr>
      <w:tr w:rsidR="007507ED" w:rsidRPr="00BF791C" w14:paraId="363E4F4B" w14:textId="77777777" w:rsidTr="00973E34">
        <w:trPr>
          <w:trHeight w:val="295"/>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78B29730" w14:textId="579CA8C8" w:rsidR="007507ED" w:rsidRPr="00BF791C" w:rsidRDefault="007507ED">
            <w:pPr>
              <w:jc w:val="right"/>
              <w:rPr>
                <w:rFonts w:ascii="Calibri" w:hAnsi="Calibri"/>
                <w:b/>
                <w:bCs/>
                <w:color w:val="000000"/>
                <w:sz w:val="22"/>
                <w:szCs w:val="22"/>
                <w:highlight w:val="yellow"/>
              </w:rPr>
            </w:pPr>
            <w:r>
              <w:rPr>
                <w:rFonts w:ascii="Calibri" w:hAnsi="Calibri"/>
                <w:b/>
                <w:bCs/>
                <w:color w:val="000000"/>
                <w:sz w:val="22"/>
                <w:szCs w:val="22"/>
              </w:rPr>
              <w:t>6</w:t>
            </w:r>
          </w:p>
        </w:tc>
        <w:tc>
          <w:tcPr>
            <w:tcW w:w="3112" w:type="dxa"/>
            <w:tcBorders>
              <w:top w:val="nil"/>
              <w:left w:val="single" w:sz="8" w:space="0" w:color="auto"/>
              <w:bottom w:val="single" w:sz="8" w:space="0" w:color="auto"/>
              <w:right w:val="single" w:sz="8" w:space="0" w:color="auto"/>
            </w:tcBorders>
            <w:shd w:val="clear" w:color="auto" w:fill="auto"/>
            <w:hideMark/>
          </w:tcPr>
          <w:p w14:paraId="765F048B" w14:textId="1ED96C33" w:rsidR="007507ED" w:rsidRPr="00BF791C" w:rsidRDefault="007507ED" w:rsidP="00973E34">
            <w:pPr>
              <w:jc w:val="center"/>
              <w:rPr>
                <w:color w:val="000000"/>
                <w:highlight w:val="yellow"/>
              </w:rPr>
            </w:pPr>
            <w:r>
              <w:rPr>
                <w:color w:val="000000"/>
              </w:rPr>
              <w:t>87.7</w:t>
            </w:r>
          </w:p>
        </w:tc>
      </w:tr>
      <w:tr w:rsidR="007507ED" w:rsidRPr="00BF791C" w14:paraId="6E3B7AD4" w14:textId="77777777" w:rsidTr="00973E34">
        <w:trPr>
          <w:trHeight w:val="295"/>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0F74C166" w14:textId="49BBC779" w:rsidR="007507ED" w:rsidRPr="00BF791C" w:rsidRDefault="007507ED">
            <w:pPr>
              <w:jc w:val="right"/>
              <w:rPr>
                <w:rFonts w:ascii="Calibri" w:hAnsi="Calibri"/>
                <w:b/>
                <w:bCs/>
                <w:color w:val="000000"/>
                <w:sz w:val="22"/>
                <w:szCs w:val="22"/>
                <w:highlight w:val="yellow"/>
              </w:rPr>
            </w:pPr>
            <w:r>
              <w:rPr>
                <w:rFonts w:ascii="Calibri" w:hAnsi="Calibri"/>
                <w:b/>
                <w:bCs/>
                <w:color w:val="000000"/>
                <w:sz w:val="22"/>
                <w:szCs w:val="22"/>
              </w:rPr>
              <w:t>7</w:t>
            </w:r>
          </w:p>
        </w:tc>
        <w:tc>
          <w:tcPr>
            <w:tcW w:w="3112" w:type="dxa"/>
            <w:tcBorders>
              <w:top w:val="nil"/>
              <w:left w:val="single" w:sz="8" w:space="0" w:color="auto"/>
              <w:bottom w:val="single" w:sz="8" w:space="0" w:color="auto"/>
              <w:right w:val="single" w:sz="8" w:space="0" w:color="auto"/>
            </w:tcBorders>
            <w:shd w:val="clear" w:color="auto" w:fill="auto"/>
            <w:hideMark/>
          </w:tcPr>
          <w:p w14:paraId="0D2C0EAB" w14:textId="0D81B7DD" w:rsidR="007507ED" w:rsidRPr="00BF791C" w:rsidRDefault="007507ED" w:rsidP="00973E34">
            <w:pPr>
              <w:jc w:val="center"/>
              <w:rPr>
                <w:color w:val="000000"/>
                <w:highlight w:val="yellow"/>
              </w:rPr>
            </w:pPr>
            <w:r>
              <w:rPr>
                <w:color w:val="000000"/>
              </w:rPr>
              <w:t>66.6</w:t>
            </w:r>
          </w:p>
        </w:tc>
      </w:tr>
      <w:tr w:rsidR="007507ED" w:rsidRPr="00BF791C" w14:paraId="1380E24D" w14:textId="77777777" w:rsidTr="00973E34">
        <w:trPr>
          <w:trHeight w:val="295"/>
        </w:trPr>
        <w:tc>
          <w:tcPr>
            <w:tcW w:w="825" w:type="dxa"/>
            <w:tcBorders>
              <w:top w:val="nil"/>
              <w:left w:val="single" w:sz="8" w:space="0" w:color="auto"/>
              <w:bottom w:val="single" w:sz="8" w:space="0" w:color="auto"/>
              <w:right w:val="single" w:sz="4" w:space="0" w:color="auto"/>
            </w:tcBorders>
            <w:shd w:val="clear" w:color="auto" w:fill="auto"/>
            <w:noWrap/>
            <w:vAlign w:val="bottom"/>
            <w:hideMark/>
          </w:tcPr>
          <w:p w14:paraId="7AE40681" w14:textId="2FFF440E" w:rsidR="007507ED" w:rsidRPr="00BF791C" w:rsidRDefault="007507ED">
            <w:pPr>
              <w:jc w:val="right"/>
              <w:rPr>
                <w:rFonts w:ascii="Calibri" w:hAnsi="Calibri"/>
                <w:b/>
                <w:bCs/>
                <w:color w:val="000000"/>
                <w:sz w:val="22"/>
                <w:szCs w:val="22"/>
                <w:highlight w:val="yellow"/>
              </w:rPr>
            </w:pPr>
            <w:r>
              <w:rPr>
                <w:rFonts w:ascii="Calibri" w:hAnsi="Calibri"/>
                <w:b/>
                <w:bCs/>
                <w:color w:val="000000"/>
                <w:sz w:val="22"/>
                <w:szCs w:val="22"/>
              </w:rPr>
              <w:t>8</w:t>
            </w:r>
          </w:p>
        </w:tc>
        <w:tc>
          <w:tcPr>
            <w:tcW w:w="3112" w:type="dxa"/>
            <w:tcBorders>
              <w:top w:val="nil"/>
              <w:left w:val="single" w:sz="8" w:space="0" w:color="auto"/>
              <w:bottom w:val="single" w:sz="8" w:space="0" w:color="auto"/>
              <w:right w:val="single" w:sz="8" w:space="0" w:color="auto"/>
            </w:tcBorders>
            <w:shd w:val="clear" w:color="auto" w:fill="auto"/>
            <w:hideMark/>
          </w:tcPr>
          <w:p w14:paraId="18DA8DDC" w14:textId="07DD0744" w:rsidR="007507ED" w:rsidRPr="00BF791C" w:rsidRDefault="007507ED" w:rsidP="00973E34">
            <w:pPr>
              <w:jc w:val="center"/>
              <w:rPr>
                <w:color w:val="000000"/>
                <w:highlight w:val="yellow"/>
              </w:rPr>
            </w:pPr>
            <w:r>
              <w:rPr>
                <w:color w:val="000000"/>
              </w:rPr>
              <w:t>80.7</w:t>
            </w:r>
          </w:p>
        </w:tc>
      </w:tr>
    </w:tbl>
    <w:p w14:paraId="52767259" w14:textId="77777777" w:rsidR="00973E34" w:rsidRPr="00BF791C" w:rsidRDefault="00973E34">
      <w:pPr>
        <w:rPr>
          <w:highlight w:val="yellow"/>
        </w:rPr>
      </w:pPr>
    </w:p>
    <w:p w14:paraId="250D9A06" w14:textId="77777777" w:rsidR="00973E34" w:rsidRPr="00BF791C" w:rsidRDefault="00973E34">
      <w:pPr>
        <w:rPr>
          <w:highlight w:val="yellow"/>
        </w:rPr>
      </w:pPr>
    </w:p>
    <w:p w14:paraId="15DA9BEB" w14:textId="77777777" w:rsidR="00973E34" w:rsidRPr="00BF791C" w:rsidRDefault="00973E34">
      <w:pPr>
        <w:rPr>
          <w:highlight w:val="yellow"/>
        </w:rPr>
      </w:pPr>
    </w:p>
    <w:p w14:paraId="7E9C41A3" w14:textId="34FB6FB7" w:rsidR="00BF5567" w:rsidRPr="00BF791C" w:rsidRDefault="008605A2">
      <w:pPr>
        <w:rPr>
          <w:highlight w:val="yellow"/>
        </w:rPr>
      </w:pPr>
      <w:r w:rsidRPr="007507ED">
        <w:rPr>
          <w:b/>
        </w:rPr>
        <w:drawing>
          <wp:inline distT="0" distB="0" distL="0" distR="0" wp14:anchorId="2CF997BF" wp14:editId="7E3F532C">
            <wp:extent cx="4584589" cy="3798137"/>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84589" cy="3798137"/>
                    </a:xfrm>
                    <a:prstGeom prst="rect">
                      <a:avLst/>
                    </a:prstGeom>
                  </pic:spPr>
                </pic:pic>
              </a:graphicData>
            </a:graphic>
          </wp:inline>
        </w:drawing>
      </w:r>
    </w:p>
    <w:p w14:paraId="4B8EFE0E" w14:textId="77777777" w:rsidR="00DA009F" w:rsidRPr="00BF791C" w:rsidRDefault="00DA009F">
      <w:pPr>
        <w:rPr>
          <w:highlight w:val="yellow"/>
        </w:rPr>
      </w:pPr>
    </w:p>
    <w:tbl>
      <w:tblPr>
        <w:tblW w:w="3391" w:type="dxa"/>
        <w:tblInd w:w="93" w:type="dxa"/>
        <w:tblLook w:val="04A0" w:firstRow="1" w:lastRow="0" w:firstColumn="1" w:lastColumn="0" w:noHBand="0" w:noVBand="1"/>
      </w:tblPr>
      <w:tblGrid>
        <w:gridCol w:w="825"/>
        <w:gridCol w:w="2566"/>
      </w:tblGrid>
      <w:tr w:rsidR="00973E34" w:rsidRPr="00BF791C" w14:paraId="66AA2A03" w14:textId="77777777" w:rsidTr="00973E34">
        <w:trPr>
          <w:trHeight w:val="312"/>
        </w:trPr>
        <w:tc>
          <w:tcPr>
            <w:tcW w:w="825" w:type="dxa"/>
            <w:tcBorders>
              <w:top w:val="nil"/>
              <w:left w:val="nil"/>
              <w:bottom w:val="nil"/>
              <w:right w:val="nil"/>
            </w:tcBorders>
            <w:shd w:val="clear" w:color="auto" w:fill="auto"/>
            <w:noWrap/>
            <w:vAlign w:val="bottom"/>
            <w:hideMark/>
          </w:tcPr>
          <w:p w14:paraId="47B53208" w14:textId="77777777" w:rsidR="00973E34" w:rsidRPr="000323E3" w:rsidRDefault="00973E34">
            <w:pPr>
              <w:rPr>
                <w:rFonts w:ascii="Calibri" w:hAnsi="Calibri"/>
                <w:color w:val="000000"/>
                <w:sz w:val="22"/>
                <w:szCs w:val="22"/>
              </w:rPr>
            </w:pPr>
            <w:r w:rsidRPr="000323E3">
              <w:rPr>
                <w:rFonts w:ascii="Calibri" w:hAnsi="Calibri"/>
                <w:color w:val="000000"/>
                <w:sz w:val="22"/>
                <w:szCs w:val="22"/>
              </w:rPr>
              <w:t>Grade</w:t>
            </w:r>
          </w:p>
        </w:tc>
        <w:tc>
          <w:tcPr>
            <w:tcW w:w="2566" w:type="dxa"/>
            <w:tcBorders>
              <w:top w:val="nil"/>
              <w:left w:val="nil"/>
              <w:bottom w:val="nil"/>
              <w:right w:val="nil"/>
            </w:tcBorders>
            <w:shd w:val="clear" w:color="auto" w:fill="auto"/>
            <w:noWrap/>
            <w:vAlign w:val="bottom"/>
            <w:hideMark/>
          </w:tcPr>
          <w:p w14:paraId="0D4D39AC" w14:textId="77777777" w:rsidR="00973E34" w:rsidRPr="000323E3" w:rsidRDefault="00973E34">
            <w:pPr>
              <w:rPr>
                <w:rFonts w:ascii="Calibri" w:hAnsi="Calibri"/>
                <w:color w:val="000000"/>
                <w:sz w:val="22"/>
                <w:szCs w:val="22"/>
              </w:rPr>
            </w:pPr>
            <w:r w:rsidRPr="000323E3">
              <w:rPr>
                <w:rFonts w:ascii="Calibri" w:hAnsi="Calibri"/>
                <w:color w:val="000000"/>
                <w:sz w:val="22"/>
                <w:szCs w:val="22"/>
              </w:rPr>
              <w:t xml:space="preserve">RCS </w:t>
            </w:r>
            <w:proofErr w:type="spellStart"/>
            <w:r w:rsidRPr="000323E3">
              <w:rPr>
                <w:rFonts w:ascii="Calibri" w:hAnsi="Calibri"/>
                <w:color w:val="000000"/>
                <w:sz w:val="22"/>
                <w:szCs w:val="22"/>
              </w:rPr>
              <w:t>Avg</w:t>
            </w:r>
            <w:proofErr w:type="spellEnd"/>
            <w:r w:rsidRPr="000323E3">
              <w:rPr>
                <w:rFonts w:ascii="Calibri" w:hAnsi="Calibri"/>
                <w:color w:val="000000"/>
                <w:sz w:val="22"/>
                <w:szCs w:val="22"/>
              </w:rPr>
              <w:t xml:space="preserve"> SCIENCE Percentile Ranking</w:t>
            </w:r>
          </w:p>
        </w:tc>
      </w:tr>
      <w:tr w:rsidR="007507ED" w:rsidRPr="00BF791C" w14:paraId="2F45A906" w14:textId="77777777" w:rsidTr="00973E34">
        <w:trPr>
          <w:trHeight w:val="328"/>
        </w:trPr>
        <w:tc>
          <w:tcPr>
            <w:tcW w:w="8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91AAD94" w14:textId="4A6D2565" w:rsidR="007507ED" w:rsidRPr="00BF791C" w:rsidRDefault="007507ED">
            <w:pPr>
              <w:jc w:val="right"/>
              <w:rPr>
                <w:rFonts w:ascii="Calibri" w:hAnsi="Calibri"/>
                <w:b/>
                <w:bCs/>
                <w:color w:val="000000"/>
                <w:sz w:val="22"/>
                <w:szCs w:val="22"/>
                <w:highlight w:val="yellow"/>
              </w:rPr>
            </w:pPr>
            <w:r>
              <w:rPr>
                <w:rFonts w:ascii="Calibri" w:hAnsi="Calibri"/>
                <w:b/>
                <w:bCs/>
                <w:color w:val="000000"/>
                <w:sz w:val="22"/>
                <w:szCs w:val="22"/>
              </w:rPr>
              <w:t>3</w:t>
            </w:r>
          </w:p>
        </w:tc>
        <w:tc>
          <w:tcPr>
            <w:tcW w:w="2566" w:type="dxa"/>
            <w:tcBorders>
              <w:top w:val="single" w:sz="8" w:space="0" w:color="auto"/>
              <w:left w:val="single" w:sz="8" w:space="0" w:color="auto"/>
              <w:bottom w:val="single" w:sz="8" w:space="0" w:color="auto"/>
              <w:right w:val="single" w:sz="8" w:space="0" w:color="auto"/>
            </w:tcBorders>
            <w:shd w:val="clear" w:color="auto" w:fill="auto"/>
            <w:hideMark/>
          </w:tcPr>
          <w:p w14:paraId="7F81BD3C" w14:textId="391E9E71" w:rsidR="007507ED" w:rsidRPr="00BF791C" w:rsidRDefault="007507ED" w:rsidP="00973E34">
            <w:pPr>
              <w:jc w:val="center"/>
              <w:rPr>
                <w:color w:val="000000"/>
                <w:highlight w:val="yellow"/>
              </w:rPr>
            </w:pPr>
            <w:r>
              <w:rPr>
                <w:color w:val="000000"/>
              </w:rPr>
              <w:t>71.6</w:t>
            </w:r>
          </w:p>
        </w:tc>
      </w:tr>
      <w:tr w:rsidR="007507ED" w:rsidRPr="00BF791C" w14:paraId="079AC7DC" w14:textId="77777777" w:rsidTr="00973E34">
        <w:trPr>
          <w:trHeight w:val="328"/>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1E721955" w14:textId="37C52277" w:rsidR="007507ED" w:rsidRPr="00BF791C" w:rsidRDefault="007507ED">
            <w:pPr>
              <w:jc w:val="right"/>
              <w:rPr>
                <w:rFonts w:ascii="Calibri" w:hAnsi="Calibri"/>
                <w:b/>
                <w:bCs/>
                <w:color w:val="000000"/>
                <w:sz w:val="22"/>
                <w:szCs w:val="22"/>
                <w:highlight w:val="yellow"/>
              </w:rPr>
            </w:pPr>
            <w:r>
              <w:rPr>
                <w:rFonts w:ascii="Calibri" w:hAnsi="Calibri"/>
                <w:b/>
                <w:bCs/>
                <w:color w:val="000000"/>
                <w:sz w:val="22"/>
                <w:szCs w:val="22"/>
              </w:rPr>
              <w:t>4</w:t>
            </w:r>
          </w:p>
        </w:tc>
        <w:tc>
          <w:tcPr>
            <w:tcW w:w="2566" w:type="dxa"/>
            <w:tcBorders>
              <w:top w:val="nil"/>
              <w:left w:val="single" w:sz="8" w:space="0" w:color="auto"/>
              <w:bottom w:val="single" w:sz="8" w:space="0" w:color="auto"/>
              <w:right w:val="single" w:sz="8" w:space="0" w:color="auto"/>
            </w:tcBorders>
            <w:shd w:val="clear" w:color="auto" w:fill="auto"/>
            <w:hideMark/>
          </w:tcPr>
          <w:p w14:paraId="1A4296AA" w14:textId="33281F33" w:rsidR="007507ED" w:rsidRPr="00BF791C" w:rsidRDefault="007507ED" w:rsidP="00973E34">
            <w:pPr>
              <w:jc w:val="center"/>
              <w:rPr>
                <w:color w:val="000000"/>
                <w:highlight w:val="yellow"/>
              </w:rPr>
            </w:pPr>
            <w:r>
              <w:rPr>
                <w:color w:val="000000"/>
              </w:rPr>
              <w:t>92.8</w:t>
            </w:r>
          </w:p>
        </w:tc>
      </w:tr>
      <w:tr w:rsidR="007507ED" w:rsidRPr="00BF791C" w14:paraId="304D213B" w14:textId="77777777" w:rsidTr="00973E34">
        <w:trPr>
          <w:trHeight w:val="328"/>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57F1FD11" w14:textId="6254367B" w:rsidR="007507ED" w:rsidRPr="00BF791C" w:rsidRDefault="007507ED">
            <w:pPr>
              <w:jc w:val="right"/>
              <w:rPr>
                <w:rFonts w:ascii="Calibri" w:hAnsi="Calibri"/>
                <w:b/>
                <w:bCs/>
                <w:color w:val="000000"/>
                <w:sz w:val="22"/>
                <w:szCs w:val="22"/>
                <w:highlight w:val="yellow"/>
              </w:rPr>
            </w:pPr>
            <w:r>
              <w:rPr>
                <w:rFonts w:ascii="Calibri" w:hAnsi="Calibri"/>
                <w:b/>
                <w:bCs/>
                <w:color w:val="000000"/>
                <w:sz w:val="22"/>
                <w:szCs w:val="22"/>
              </w:rPr>
              <w:t>5</w:t>
            </w:r>
          </w:p>
        </w:tc>
        <w:tc>
          <w:tcPr>
            <w:tcW w:w="2566" w:type="dxa"/>
            <w:tcBorders>
              <w:top w:val="nil"/>
              <w:left w:val="single" w:sz="8" w:space="0" w:color="auto"/>
              <w:bottom w:val="single" w:sz="8" w:space="0" w:color="auto"/>
              <w:right w:val="single" w:sz="8" w:space="0" w:color="auto"/>
            </w:tcBorders>
            <w:shd w:val="clear" w:color="auto" w:fill="auto"/>
            <w:hideMark/>
          </w:tcPr>
          <w:p w14:paraId="79864D37" w14:textId="45892493" w:rsidR="007507ED" w:rsidRPr="00BF791C" w:rsidRDefault="007507ED" w:rsidP="00973E34">
            <w:pPr>
              <w:jc w:val="center"/>
              <w:rPr>
                <w:color w:val="000000"/>
                <w:highlight w:val="yellow"/>
              </w:rPr>
            </w:pPr>
            <w:r>
              <w:rPr>
                <w:color w:val="000000"/>
              </w:rPr>
              <w:t>79.7</w:t>
            </w:r>
          </w:p>
        </w:tc>
      </w:tr>
      <w:tr w:rsidR="007507ED" w:rsidRPr="00BF791C" w14:paraId="60BE0FE3" w14:textId="77777777" w:rsidTr="00973E34">
        <w:trPr>
          <w:trHeight w:val="328"/>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1A009DCB" w14:textId="57BCA4F4" w:rsidR="007507ED" w:rsidRPr="00BF791C" w:rsidRDefault="007507ED">
            <w:pPr>
              <w:jc w:val="right"/>
              <w:rPr>
                <w:rFonts w:ascii="Calibri" w:hAnsi="Calibri"/>
                <w:b/>
                <w:bCs/>
                <w:color w:val="000000"/>
                <w:sz w:val="22"/>
                <w:szCs w:val="22"/>
                <w:highlight w:val="yellow"/>
              </w:rPr>
            </w:pPr>
            <w:r>
              <w:rPr>
                <w:rFonts w:ascii="Calibri" w:hAnsi="Calibri"/>
                <w:b/>
                <w:bCs/>
                <w:color w:val="000000"/>
                <w:sz w:val="22"/>
                <w:szCs w:val="22"/>
              </w:rPr>
              <w:t>6</w:t>
            </w:r>
          </w:p>
        </w:tc>
        <w:tc>
          <w:tcPr>
            <w:tcW w:w="2566" w:type="dxa"/>
            <w:tcBorders>
              <w:top w:val="nil"/>
              <w:left w:val="single" w:sz="8" w:space="0" w:color="auto"/>
              <w:bottom w:val="single" w:sz="8" w:space="0" w:color="auto"/>
              <w:right w:val="single" w:sz="8" w:space="0" w:color="auto"/>
            </w:tcBorders>
            <w:shd w:val="clear" w:color="auto" w:fill="auto"/>
            <w:hideMark/>
          </w:tcPr>
          <w:p w14:paraId="24B2218E" w14:textId="587DA9A5" w:rsidR="007507ED" w:rsidRPr="00BF791C" w:rsidRDefault="007507ED" w:rsidP="00973E34">
            <w:pPr>
              <w:jc w:val="center"/>
              <w:rPr>
                <w:color w:val="000000"/>
                <w:highlight w:val="yellow"/>
              </w:rPr>
            </w:pPr>
            <w:r>
              <w:rPr>
                <w:color w:val="000000"/>
              </w:rPr>
              <w:t>84.7</w:t>
            </w:r>
          </w:p>
        </w:tc>
      </w:tr>
      <w:tr w:rsidR="007507ED" w:rsidRPr="00BF791C" w14:paraId="71AB3477" w14:textId="77777777" w:rsidTr="00973E34">
        <w:trPr>
          <w:trHeight w:val="328"/>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14:paraId="7674665B" w14:textId="63E0D904" w:rsidR="007507ED" w:rsidRPr="00BF791C" w:rsidRDefault="007507ED">
            <w:pPr>
              <w:jc w:val="right"/>
              <w:rPr>
                <w:rFonts w:ascii="Calibri" w:hAnsi="Calibri"/>
                <w:b/>
                <w:bCs/>
                <w:color w:val="000000"/>
                <w:sz w:val="22"/>
                <w:szCs w:val="22"/>
                <w:highlight w:val="yellow"/>
              </w:rPr>
            </w:pPr>
            <w:r>
              <w:rPr>
                <w:rFonts w:ascii="Calibri" w:hAnsi="Calibri"/>
                <w:b/>
                <w:bCs/>
                <w:color w:val="000000"/>
                <w:sz w:val="22"/>
                <w:szCs w:val="22"/>
              </w:rPr>
              <w:t>7</w:t>
            </w:r>
          </w:p>
        </w:tc>
        <w:tc>
          <w:tcPr>
            <w:tcW w:w="2566" w:type="dxa"/>
            <w:tcBorders>
              <w:top w:val="nil"/>
              <w:left w:val="single" w:sz="8" w:space="0" w:color="auto"/>
              <w:bottom w:val="single" w:sz="8" w:space="0" w:color="auto"/>
              <w:right w:val="single" w:sz="8" w:space="0" w:color="auto"/>
            </w:tcBorders>
            <w:shd w:val="clear" w:color="auto" w:fill="auto"/>
            <w:hideMark/>
          </w:tcPr>
          <w:p w14:paraId="6A87AAAA" w14:textId="4241E61B" w:rsidR="007507ED" w:rsidRPr="00BF791C" w:rsidRDefault="007507ED" w:rsidP="00973E34">
            <w:pPr>
              <w:jc w:val="center"/>
              <w:rPr>
                <w:color w:val="000000"/>
                <w:highlight w:val="yellow"/>
              </w:rPr>
            </w:pPr>
            <w:r>
              <w:rPr>
                <w:color w:val="000000"/>
              </w:rPr>
              <w:t>77.7</w:t>
            </w:r>
          </w:p>
        </w:tc>
      </w:tr>
      <w:tr w:rsidR="007507ED" w:rsidRPr="00BF791C" w14:paraId="7F5602DE" w14:textId="77777777" w:rsidTr="00973E34">
        <w:trPr>
          <w:trHeight w:val="328"/>
        </w:trPr>
        <w:tc>
          <w:tcPr>
            <w:tcW w:w="825" w:type="dxa"/>
            <w:tcBorders>
              <w:top w:val="nil"/>
              <w:left w:val="single" w:sz="8" w:space="0" w:color="auto"/>
              <w:bottom w:val="single" w:sz="8" w:space="0" w:color="auto"/>
              <w:right w:val="single" w:sz="4" w:space="0" w:color="auto"/>
            </w:tcBorders>
            <w:shd w:val="clear" w:color="auto" w:fill="auto"/>
            <w:noWrap/>
            <w:vAlign w:val="bottom"/>
            <w:hideMark/>
          </w:tcPr>
          <w:p w14:paraId="5008AAF9" w14:textId="38F4F76D" w:rsidR="007507ED" w:rsidRPr="00BF791C" w:rsidRDefault="007507ED">
            <w:pPr>
              <w:jc w:val="right"/>
              <w:rPr>
                <w:rFonts w:ascii="Calibri" w:hAnsi="Calibri"/>
                <w:b/>
                <w:bCs/>
                <w:color w:val="000000"/>
                <w:sz w:val="22"/>
                <w:szCs w:val="22"/>
                <w:highlight w:val="yellow"/>
              </w:rPr>
            </w:pPr>
            <w:r>
              <w:rPr>
                <w:rFonts w:ascii="Calibri" w:hAnsi="Calibri"/>
                <w:b/>
                <w:bCs/>
                <w:color w:val="000000"/>
                <w:sz w:val="22"/>
                <w:szCs w:val="22"/>
              </w:rPr>
              <w:t>8</w:t>
            </w:r>
          </w:p>
        </w:tc>
        <w:tc>
          <w:tcPr>
            <w:tcW w:w="2566" w:type="dxa"/>
            <w:tcBorders>
              <w:top w:val="nil"/>
              <w:left w:val="single" w:sz="8" w:space="0" w:color="auto"/>
              <w:bottom w:val="single" w:sz="8" w:space="0" w:color="auto"/>
              <w:right w:val="single" w:sz="8" w:space="0" w:color="auto"/>
            </w:tcBorders>
            <w:shd w:val="clear" w:color="auto" w:fill="auto"/>
            <w:hideMark/>
          </w:tcPr>
          <w:p w14:paraId="7793E21A" w14:textId="23A7F047" w:rsidR="007507ED" w:rsidRPr="00BF791C" w:rsidRDefault="007507ED" w:rsidP="00973E34">
            <w:pPr>
              <w:jc w:val="center"/>
              <w:rPr>
                <w:color w:val="000000"/>
                <w:highlight w:val="yellow"/>
              </w:rPr>
            </w:pPr>
            <w:r>
              <w:rPr>
                <w:color w:val="000000"/>
              </w:rPr>
              <w:t>90.8</w:t>
            </w:r>
          </w:p>
        </w:tc>
      </w:tr>
    </w:tbl>
    <w:p w14:paraId="21B8EF91" w14:textId="77777777" w:rsidR="005F20D6" w:rsidRPr="00BF791C" w:rsidRDefault="005F20D6">
      <w:pPr>
        <w:rPr>
          <w:highlight w:val="yellow"/>
        </w:rPr>
      </w:pPr>
    </w:p>
    <w:p w14:paraId="4ECB5D53" w14:textId="77777777" w:rsidR="00DA009F" w:rsidRPr="00BF791C" w:rsidRDefault="00DA009F">
      <w:pPr>
        <w:rPr>
          <w:highlight w:val="yellow"/>
        </w:rPr>
      </w:pPr>
    </w:p>
    <w:p w14:paraId="6AC81636" w14:textId="3902A186" w:rsidR="004B7F14" w:rsidRPr="00BF791C" w:rsidRDefault="004B7F14">
      <w:pPr>
        <w:rPr>
          <w:b/>
          <w:highlight w:val="yellow"/>
        </w:rPr>
      </w:pPr>
    </w:p>
    <w:p w14:paraId="19090663" w14:textId="77777777" w:rsidR="006875F1" w:rsidRPr="00BF791C" w:rsidRDefault="006875F1" w:rsidP="00E55C9D">
      <w:pPr>
        <w:rPr>
          <w:highlight w:val="yellow"/>
        </w:rPr>
      </w:pPr>
    </w:p>
    <w:p w14:paraId="0A46C5AE" w14:textId="77777777" w:rsidR="00FB00F7" w:rsidRPr="000323E3" w:rsidRDefault="00FB00F7" w:rsidP="00E55C9D">
      <w:r w:rsidRPr="000323E3">
        <w:rPr>
          <w:b/>
        </w:rPr>
        <w:t>Eighth Grade Gradation</w:t>
      </w:r>
    </w:p>
    <w:p w14:paraId="075A98D4" w14:textId="39AD5A14" w:rsidR="005B0BF5" w:rsidRPr="000323E3" w:rsidRDefault="006F79DF" w:rsidP="000323E3">
      <w:r w:rsidRPr="000323E3">
        <w:t>R</w:t>
      </w:r>
      <w:r w:rsidR="005B0BF5" w:rsidRPr="000323E3">
        <w:t xml:space="preserve">CS graduated </w:t>
      </w:r>
      <w:r w:rsidR="000323E3" w:rsidRPr="000323E3">
        <w:t xml:space="preserve">18 students, going to a variety of schools: </w:t>
      </w:r>
    </w:p>
    <w:p w14:paraId="39A59F55" w14:textId="77777777" w:rsidR="006F79DF" w:rsidRDefault="006F79DF" w:rsidP="00E55C9D">
      <w:pPr>
        <w:rPr>
          <w:highlight w:val="yellow"/>
        </w:rPr>
      </w:pPr>
    </w:p>
    <w:p w14:paraId="3370DFC0" w14:textId="0C44873E" w:rsidR="008605A2" w:rsidRPr="008605A2" w:rsidRDefault="008605A2" w:rsidP="00E55C9D">
      <w:pPr>
        <w:rPr>
          <w:b/>
          <w:sz w:val="32"/>
          <w:szCs w:val="32"/>
          <w:u w:val="single"/>
        </w:rPr>
      </w:pPr>
      <w:r w:rsidRPr="008605A2">
        <w:rPr>
          <w:b/>
          <w:sz w:val="32"/>
          <w:szCs w:val="32"/>
          <w:u w:val="single"/>
        </w:rPr>
        <w:t>Achievements in Various Domains</w:t>
      </w:r>
    </w:p>
    <w:p w14:paraId="105B6070" w14:textId="77777777" w:rsidR="001E65B6" w:rsidRDefault="001E65B6" w:rsidP="005B0BF5">
      <w:pPr>
        <w:rPr>
          <w:b/>
          <w:u w:val="single"/>
        </w:rPr>
      </w:pPr>
    </w:p>
    <w:p w14:paraId="2D398F44" w14:textId="0CAFD27A" w:rsidR="00FD144B" w:rsidRPr="003F1DAA" w:rsidRDefault="00FD144B" w:rsidP="005B0BF5">
      <w:pPr>
        <w:rPr>
          <w:b/>
          <w:u w:val="single"/>
        </w:rPr>
      </w:pPr>
      <w:r w:rsidRPr="003F1DAA">
        <w:rPr>
          <w:b/>
          <w:u w:val="single"/>
        </w:rPr>
        <w:t>Mental</w:t>
      </w:r>
    </w:p>
    <w:p w14:paraId="1439E917" w14:textId="77777777" w:rsidR="00FD144B" w:rsidRPr="003F1DAA" w:rsidRDefault="00FD144B" w:rsidP="005B0BF5">
      <w:pPr>
        <w:rPr>
          <w:b/>
          <w:u w:val="single"/>
        </w:rPr>
      </w:pPr>
    </w:p>
    <w:p w14:paraId="502A51DC" w14:textId="2D01B240" w:rsidR="00FD144B" w:rsidRDefault="00FD144B" w:rsidP="00FD144B">
      <w:pPr>
        <w:rPr>
          <w:color w:val="5E5E5E"/>
        </w:rPr>
      </w:pPr>
      <w:r w:rsidRPr="003F1DAA">
        <w:rPr>
          <w:color w:val="5E5E5E"/>
        </w:rPr>
        <w:t xml:space="preserve">In partnership with the Asheville Chamber of Commerce and local businesses, the 6th grade investigates the world of commerce by creating, implementing and sharing their researched business model.  Students are asked to interview local businesses, engineer a viable business model, create a cost analysis and present their business to the community in a PowerPoint presentation and with business cards and fliers.  All business plans will have a socially beneficial factor and students had the opportunity to sell at the West Asheville Farmer’s market. </w:t>
      </w:r>
    </w:p>
    <w:p w14:paraId="01782E1A" w14:textId="77777777" w:rsidR="003F1DAA" w:rsidRDefault="003F1DAA" w:rsidP="00FD144B">
      <w:pPr>
        <w:rPr>
          <w:color w:val="5E5E5E"/>
        </w:rPr>
      </w:pPr>
    </w:p>
    <w:p w14:paraId="2E5AD494" w14:textId="0693CDF8" w:rsidR="003F1DAA" w:rsidRPr="001E65B6" w:rsidRDefault="003F1DAA" w:rsidP="00FD144B">
      <w:pPr>
        <w:rPr>
          <w:color w:val="5E5E5E"/>
        </w:rPr>
      </w:pPr>
      <w:r w:rsidRPr="001E65B6">
        <w:rPr>
          <w:color w:val="5E5E5E"/>
        </w:rPr>
        <w:t>In lieu of a science fair, Omega hosted a Design and Innovation fair</w:t>
      </w:r>
      <w:r w:rsidR="001E65B6" w:rsidRPr="001E65B6">
        <w:rPr>
          <w:color w:val="5E5E5E"/>
        </w:rPr>
        <w:t>.</w:t>
      </w:r>
      <w:r w:rsidRPr="001E65B6">
        <w:rPr>
          <w:color w:val="5E5E5E"/>
        </w:rPr>
        <w:t xml:space="preserve"> </w:t>
      </w:r>
      <w:r w:rsidRPr="001E65B6">
        <w:rPr>
          <w:color w:val="1A1A1A"/>
        </w:rPr>
        <w:t xml:space="preserve">In the initial stages of the Design Challenge, students were asked to research an innovator whose innovation reflected an ideal from the Enlightenment, uncovered a truth to the greater community, and, most importantly, was an inspiration. At the Design Fair, student papers were presented. </w:t>
      </w:r>
      <w:r w:rsidR="001E65B6" w:rsidRPr="001E65B6">
        <w:rPr>
          <w:color w:val="1A1A1A"/>
        </w:rPr>
        <w:t xml:space="preserve">In addition, 15 </w:t>
      </w:r>
      <w:proofErr w:type="spellStart"/>
      <w:r w:rsidR="001E65B6" w:rsidRPr="001E65B6">
        <w:rPr>
          <w:color w:val="1A1A1A"/>
        </w:rPr>
        <w:t>Omegan</w:t>
      </w:r>
      <w:proofErr w:type="spellEnd"/>
      <w:r w:rsidR="001E65B6" w:rsidRPr="001E65B6">
        <w:rPr>
          <w:color w:val="1A1A1A"/>
        </w:rPr>
        <w:t xml:space="preserve"> design teams used the Design Thinking method to innovate for a local, national or international problem.</w:t>
      </w:r>
    </w:p>
    <w:p w14:paraId="7AEA25B2" w14:textId="77777777" w:rsidR="00FD144B" w:rsidRPr="003F1DAA" w:rsidRDefault="00FD144B" w:rsidP="00FD144B">
      <w:pPr>
        <w:rPr>
          <w:color w:val="5E5E5E"/>
        </w:rPr>
      </w:pPr>
    </w:p>
    <w:p w14:paraId="03B50775" w14:textId="6DFD6FB4" w:rsidR="00FD144B" w:rsidRPr="003F1DAA" w:rsidRDefault="00FD144B" w:rsidP="00FD144B">
      <w:pPr>
        <w:widowControl w:val="0"/>
        <w:autoSpaceDE w:val="0"/>
        <w:autoSpaceDN w:val="0"/>
        <w:adjustRightInd w:val="0"/>
        <w:rPr>
          <w:color w:val="5E5E5E"/>
        </w:rPr>
      </w:pPr>
      <w:r w:rsidRPr="003F1DAA">
        <w:rPr>
          <w:color w:val="5E5E5E"/>
        </w:rPr>
        <w:t xml:space="preserve">Omega students research and create mini-documentaries on a passionate </w:t>
      </w:r>
      <w:proofErr w:type="gramStart"/>
      <w:r w:rsidRPr="003F1DAA">
        <w:rPr>
          <w:color w:val="5E5E5E"/>
        </w:rPr>
        <w:t>topic,</w:t>
      </w:r>
      <w:proofErr w:type="gramEnd"/>
      <w:r w:rsidRPr="003F1DAA">
        <w:rPr>
          <w:color w:val="5E5E5E"/>
        </w:rPr>
        <w:t xml:space="preserve"> we call this personal interested projects (PIPs). This year Omega PIP presentations were inspired by Ted Talks. </w:t>
      </w:r>
    </w:p>
    <w:p w14:paraId="3520030A" w14:textId="77777777" w:rsidR="00FD144B" w:rsidRPr="003F1DAA" w:rsidRDefault="00FD144B" w:rsidP="00FD144B">
      <w:pPr>
        <w:widowControl w:val="0"/>
        <w:autoSpaceDE w:val="0"/>
        <w:autoSpaceDN w:val="0"/>
        <w:adjustRightInd w:val="0"/>
        <w:rPr>
          <w:color w:val="5E5E5E"/>
        </w:rPr>
      </w:pPr>
    </w:p>
    <w:p w14:paraId="14648E4A" w14:textId="69E4F44A" w:rsidR="003F1DAA" w:rsidRPr="003F1DAA" w:rsidRDefault="003F1DAA" w:rsidP="003F1DAA">
      <w:pPr>
        <w:widowControl w:val="0"/>
        <w:autoSpaceDE w:val="0"/>
        <w:autoSpaceDN w:val="0"/>
        <w:adjustRightInd w:val="0"/>
        <w:rPr>
          <w:color w:val="1A1A1A"/>
        </w:rPr>
      </w:pPr>
      <w:r w:rsidRPr="003F1DAA">
        <w:rPr>
          <w:color w:val="1A1A1A"/>
        </w:rPr>
        <w:t xml:space="preserve">With the growth in Omega, the program had some changes.  </w:t>
      </w:r>
    </w:p>
    <w:p w14:paraId="70B374BD" w14:textId="7A7F51F5" w:rsidR="003F1DAA" w:rsidRPr="003F1DAA" w:rsidRDefault="003F1DAA" w:rsidP="003F1DAA">
      <w:pPr>
        <w:pStyle w:val="ListParagraph"/>
        <w:widowControl w:val="0"/>
        <w:numPr>
          <w:ilvl w:val="0"/>
          <w:numId w:val="24"/>
        </w:numPr>
        <w:autoSpaceDE w:val="0"/>
        <w:autoSpaceDN w:val="0"/>
        <w:adjustRightInd w:val="0"/>
        <w:rPr>
          <w:color w:val="1A1A1A"/>
        </w:rPr>
      </w:pPr>
      <w:r w:rsidRPr="003F1DAA">
        <w:rPr>
          <w:color w:val="1A1A1A"/>
        </w:rPr>
        <w:t xml:space="preserve">The schedule changed to an A/B schedule so that students alternated between a Science focused Main Lesson and a History focused main lesson Mon- Thurs.  Fridays offered two shorter main lessons that both the science focus and history focus are included on five day weeks. </w:t>
      </w:r>
    </w:p>
    <w:p w14:paraId="66412B82" w14:textId="413593DC" w:rsidR="003F1DAA" w:rsidRPr="003F1DAA" w:rsidRDefault="003F1DAA" w:rsidP="00CB5CF7">
      <w:pPr>
        <w:pStyle w:val="ListParagraph"/>
        <w:widowControl w:val="0"/>
        <w:numPr>
          <w:ilvl w:val="0"/>
          <w:numId w:val="24"/>
        </w:numPr>
        <w:autoSpaceDE w:val="0"/>
        <w:autoSpaceDN w:val="0"/>
        <w:adjustRightInd w:val="0"/>
        <w:rPr>
          <w:color w:val="343434"/>
        </w:rPr>
      </w:pPr>
      <w:r w:rsidRPr="003F1DAA">
        <w:rPr>
          <w:color w:val="1A1A1A"/>
        </w:rPr>
        <w:t xml:space="preserve">Students were able to choose three elective each trimester. </w:t>
      </w:r>
    </w:p>
    <w:p w14:paraId="57DE01AB" w14:textId="77777777" w:rsidR="003F1DAA" w:rsidRPr="003F1DAA" w:rsidRDefault="003F1DAA" w:rsidP="003F1DAA">
      <w:pPr>
        <w:widowControl w:val="0"/>
        <w:autoSpaceDE w:val="0"/>
        <w:autoSpaceDN w:val="0"/>
        <w:adjustRightInd w:val="0"/>
        <w:rPr>
          <w:color w:val="343434"/>
        </w:rPr>
      </w:pPr>
    </w:p>
    <w:p w14:paraId="6A886945" w14:textId="3F763FE1" w:rsidR="00FD144B" w:rsidRPr="003F1DAA" w:rsidRDefault="00FD144B" w:rsidP="00FD144B">
      <w:pPr>
        <w:widowControl w:val="0"/>
        <w:autoSpaceDE w:val="0"/>
        <w:autoSpaceDN w:val="0"/>
        <w:adjustRightInd w:val="0"/>
        <w:rPr>
          <w:color w:val="343434"/>
        </w:rPr>
      </w:pPr>
      <w:r w:rsidRPr="003F1DAA">
        <w:rPr>
          <w:color w:val="343434"/>
        </w:rPr>
        <w:t>List of 2015 -16 Omega Electives</w:t>
      </w:r>
    </w:p>
    <w:p w14:paraId="0E3B74B4" w14:textId="77777777" w:rsidR="00FD144B" w:rsidRPr="003F1DAA" w:rsidRDefault="00FD144B" w:rsidP="00FD144B">
      <w:pPr>
        <w:widowControl w:val="0"/>
        <w:autoSpaceDE w:val="0"/>
        <w:autoSpaceDN w:val="0"/>
        <w:adjustRightInd w:val="0"/>
        <w:rPr>
          <w:color w:val="5E5E5E"/>
        </w:rPr>
      </w:pPr>
      <w:r w:rsidRPr="003F1DAA">
        <w:rPr>
          <w:color w:val="5E5E5E"/>
        </w:rPr>
        <w:t>Home Economics</w:t>
      </w:r>
    </w:p>
    <w:p w14:paraId="19F8E1CE" w14:textId="77777777" w:rsidR="00FD144B" w:rsidRPr="003F1DAA" w:rsidRDefault="00FD144B" w:rsidP="00FD144B">
      <w:pPr>
        <w:widowControl w:val="0"/>
        <w:autoSpaceDE w:val="0"/>
        <w:autoSpaceDN w:val="0"/>
        <w:adjustRightInd w:val="0"/>
        <w:rPr>
          <w:color w:val="5E5E5E"/>
        </w:rPr>
      </w:pPr>
      <w:r w:rsidRPr="003F1DAA">
        <w:rPr>
          <w:color w:val="5E5E5E"/>
        </w:rPr>
        <w:t>Writing Basics</w:t>
      </w:r>
    </w:p>
    <w:p w14:paraId="7BFB4917" w14:textId="77777777" w:rsidR="00FD144B" w:rsidRPr="003F1DAA" w:rsidRDefault="00FD144B" w:rsidP="00FD144B">
      <w:pPr>
        <w:widowControl w:val="0"/>
        <w:autoSpaceDE w:val="0"/>
        <w:autoSpaceDN w:val="0"/>
        <w:adjustRightInd w:val="0"/>
        <w:rPr>
          <w:color w:val="5E5E5E"/>
        </w:rPr>
      </w:pPr>
      <w:r w:rsidRPr="003F1DAA">
        <w:rPr>
          <w:color w:val="5E5E5E"/>
        </w:rPr>
        <w:t>Creative Writing Workshop</w:t>
      </w:r>
    </w:p>
    <w:p w14:paraId="722FEC77" w14:textId="77777777" w:rsidR="00FD144B" w:rsidRPr="003F1DAA" w:rsidRDefault="00FD144B" w:rsidP="00FD144B">
      <w:pPr>
        <w:widowControl w:val="0"/>
        <w:autoSpaceDE w:val="0"/>
        <w:autoSpaceDN w:val="0"/>
        <w:adjustRightInd w:val="0"/>
        <w:rPr>
          <w:color w:val="5E5E5E"/>
        </w:rPr>
      </w:pPr>
      <w:r w:rsidRPr="003F1DAA">
        <w:rPr>
          <w:color w:val="5E5E5E"/>
        </w:rPr>
        <w:t>Literary Journal</w:t>
      </w:r>
    </w:p>
    <w:p w14:paraId="338F8DD6" w14:textId="77777777" w:rsidR="00FD144B" w:rsidRPr="003F1DAA" w:rsidRDefault="00FD144B" w:rsidP="00FD144B">
      <w:pPr>
        <w:widowControl w:val="0"/>
        <w:autoSpaceDE w:val="0"/>
        <w:autoSpaceDN w:val="0"/>
        <w:adjustRightInd w:val="0"/>
        <w:rPr>
          <w:color w:val="5E5E5E"/>
        </w:rPr>
      </w:pPr>
      <w:r w:rsidRPr="003F1DAA">
        <w:rPr>
          <w:color w:val="5E5E5E"/>
        </w:rPr>
        <w:t>Facilities</w:t>
      </w:r>
    </w:p>
    <w:p w14:paraId="25412748" w14:textId="77777777" w:rsidR="00FD144B" w:rsidRPr="003F1DAA" w:rsidRDefault="00FD144B" w:rsidP="00FD144B">
      <w:pPr>
        <w:widowControl w:val="0"/>
        <w:autoSpaceDE w:val="0"/>
        <w:autoSpaceDN w:val="0"/>
        <w:adjustRightInd w:val="0"/>
        <w:rPr>
          <w:color w:val="5E5E5E"/>
        </w:rPr>
      </w:pPr>
      <w:r w:rsidRPr="003F1DAA">
        <w:rPr>
          <w:color w:val="5E5E5E"/>
        </w:rPr>
        <w:t>Choral Explorations</w:t>
      </w:r>
    </w:p>
    <w:p w14:paraId="4F8CB525" w14:textId="77777777" w:rsidR="00FD144B" w:rsidRPr="003F1DAA" w:rsidRDefault="00FD144B" w:rsidP="00FD144B">
      <w:pPr>
        <w:widowControl w:val="0"/>
        <w:autoSpaceDE w:val="0"/>
        <w:autoSpaceDN w:val="0"/>
        <w:adjustRightInd w:val="0"/>
        <w:rPr>
          <w:color w:val="5E5E5E"/>
        </w:rPr>
      </w:pPr>
      <w:r w:rsidRPr="003F1DAA">
        <w:rPr>
          <w:color w:val="5E5E5E"/>
        </w:rPr>
        <w:t>Marimba Percussion Ensemble</w:t>
      </w:r>
    </w:p>
    <w:p w14:paraId="640E2AED" w14:textId="77777777" w:rsidR="00FD144B" w:rsidRPr="003F1DAA" w:rsidRDefault="00FD144B" w:rsidP="00FD144B">
      <w:pPr>
        <w:widowControl w:val="0"/>
        <w:autoSpaceDE w:val="0"/>
        <w:autoSpaceDN w:val="0"/>
        <w:adjustRightInd w:val="0"/>
        <w:rPr>
          <w:color w:val="5E5E5E"/>
        </w:rPr>
      </w:pPr>
      <w:r w:rsidRPr="003F1DAA">
        <w:rPr>
          <w:color w:val="5E5E5E"/>
        </w:rPr>
        <w:t>Band &amp; Music Creation</w:t>
      </w:r>
    </w:p>
    <w:p w14:paraId="122FA795" w14:textId="6148FEB3" w:rsidR="00FD144B" w:rsidRPr="003F1DAA" w:rsidRDefault="00FD144B" w:rsidP="00FD144B">
      <w:pPr>
        <w:widowControl w:val="0"/>
        <w:autoSpaceDE w:val="0"/>
        <w:autoSpaceDN w:val="0"/>
        <w:adjustRightInd w:val="0"/>
        <w:rPr>
          <w:color w:val="5E5E5E"/>
        </w:rPr>
      </w:pPr>
      <w:r w:rsidRPr="003F1DAA">
        <w:rPr>
          <w:color w:val="5E5E5E"/>
        </w:rPr>
        <w:t>Drama</w:t>
      </w:r>
    </w:p>
    <w:p w14:paraId="493CB05B" w14:textId="77777777" w:rsidR="00FD144B" w:rsidRPr="003F1DAA" w:rsidRDefault="00FD144B" w:rsidP="00FD144B">
      <w:pPr>
        <w:widowControl w:val="0"/>
        <w:autoSpaceDE w:val="0"/>
        <w:autoSpaceDN w:val="0"/>
        <w:adjustRightInd w:val="0"/>
        <w:rPr>
          <w:color w:val="5E5E5E"/>
        </w:rPr>
      </w:pPr>
      <w:r w:rsidRPr="003F1DAA">
        <w:rPr>
          <w:color w:val="5E5E5E"/>
        </w:rPr>
        <w:t>Theater of the Oppressed</w:t>
      </w:r>
    </w:p>
    <w:p w14:paraId="384679DC" w14:textId="77777777" w:rsidR="00FD144B" w:rsidRPr="003F1DAA" w:rsidRDefault="00FD144B" w:rsidP="00FD144B">
      <w:pPr>
        <w:widowControl w:val="0"/>
        <w:autoSpaceDE w:val="0"/>
        <w:autoSpaceDN w:val="0"/>
        <w:adjustRightInd w:val="0"/>
        <w:rPr>
          <w:color w:val="5E5E5E"/>
        </w:rPr>
      </w:pPr>
      <w:r w:rsidRPr="003F1DAA">
        <w:rPr>
          <w:color w:val="5E5E5E"/>
        </w:rPr>
        <w:t>Modern Dance</w:t>
      </w:r>
    </w:p>
    <w:p w14:paraId="02BDCEDB" w14:textId="77777777" w:rsidR="00FD144B" w:rsidRPr="003F1DAA" w:rsidRDefault="00FD144B" w:rsidP="00FD144B">
      <w:pPr>
        <w:widowControl w:val="0"/>
        <w:autoSpaceDE w:val="0"/>
        <w:autoSpaceDN w:val="0"/>
        <w:adjustRightInd w:val="0"/>
        <w:rPr>
          <w:color w:val="5E5E5E"/>
        </w:rPr>
      </w:pPr>
      <w:r w:rsidRPr="003F1DAA">
        <w:rPr>
          <w:color w:val="5E5E5E"/>
        </w:rPr>
        <w:t>Vintage Jazz &amp; Swing</w:t>
      </w:r>
    </w:p>
    <w:p w14:paraId="46B56A8B" w14:textId="77777777" w:rsidR="00FD144B" w:rsidRPr="003F1DAA" w:rsidRDefault="00FD144B" w:rsidP="00FD144B">
      <w:pPr>
        <w:widowControl w:val="0"/>
        <w:autoSpaceDE w:val="0"/>
        <w:autoSpaceDN w:val="0"/>
        <w:adjustRightInd w:val="0"/>
        <w:rPr>
          <w:color w:val="5E5E5E"/>
        </w:rPr>
      </w:pPr>
      <w:proofErr w:type="spellStart"/>
      <w:r w:rsidRPr="003F1DAA">
        <w:rPr>
          <w:color w:val="5E5E5E"/>
        </w:rPr>
        <w:t>Poyodoshi</w:t>
      </w:r>
      <w:proofErr w:type="spellEnd"/>
      <w:r w:rsidRPr="003F1DAA">
        <w:rPr>
          <w:color w:val="5E5E5E"/>
        </w:rPr>
        <w:t xml:space="preserve"> (Personal Mythology)</w:t>
      </w:r>
    </w:p>
    <w:p w14:paraId="38C53F2D" w14:textId="77777777" w:rsidR="00FD144B" w:rsidRPr="003F1DAA" w:rsidRDefault="00FD144B" w:rsidP="00FD144B">
      <w:pPr>
        <w:widowControl w:val="0"/>
        <w:autoSpaceDE w:val="0"/>
        <w:autoSpaceDN w:val="0"/>
        <w:adjustRightInd w:val="0"/>
        <w:rPr>
          <w:color w:val="5E5E5E"/>
        </w:rPr>
      </w:pPr>
      <w:r w:rsidRPr="003F1DAA">
        <w:rPr>
          <w:color w:val="5E5E5E"/>
        </w:rPr>
        <w:t>Social Change</w:t>
      </w:r>
    </w:p>
    <w:p w14:paraId="02156251" w14:textId="77777777" w:rsidR="00FD144B" w:rsidRPr="003F1DAA" w:rsidRDefault="00FD144B" w:rsidP="00FD144B">
      <w:pPr>
        <w:widowControl w:val="0"/>
        <w:autoSpaceDE w:val="0"/>
        <w:autoSpaceDN w:val="0"/>
        <w:adjustRightInd w:val="0"/>
        <w:rPr>
          <w:color w:val="5E5E5E"/>
        </w:rPr>
      </w:pPr>
      <w:r w:rsidRPr="003F1DAA">
        <w:rPr>
          <w:color w:val="5E5E5E"/>
        </w:rPr>
        <w:t>Study Hall</w:t>
      </w:r>
    </w:p>
    <w:p w14:paraId="09695D0D" w14:textId="77777777" w:rsidR="00FD144B" w:rsidRPr="003F1DAA" w:rsidRDefault="00FD144B" w:rsidP="00FD144B">
      <w:pPr>
        <w:widowControl w:val="0"/>
        <w:autoSpaceDE w:val="0"/>
        <w:autoSpaceDN w:val="0"/>
        <w:adjustRightInd w:val="0"/>
        <w:rPr>
          <w:color w:val="5E5E5E"/>
        </w:rPr>
      </w:pPr>
      <w:r w:rsidRPr="003F1DAA">
        <w:rPr>
          <w:color w:val="5E5E5E"/>
        </w:rPr>
        <w:t>Computer Coding</w:t>
      </w:r>
    </w:p>
    <w:p w14:paraId="2A2361DD" w14:textId="77777777" w:rsidR="00FD144B" w:rsidRPr="003F1DAA" w:rsidRDefault="00FD144B" w:rsidP="00FD144B">
      <w:pPr>
        <w:widowControl w:val="0"/>
        <w:autoSpaceDE w:val="0"/>
        <w:autoSpaceDN w:val="0"/>
        <w:adjustRightInd w:val="0"/>
        <w:rPr>
          <w:color w:val="5E5E5E"/>
        </w:rPr>
      </w:pPr>
      <w:r w:rsidRPr="003F1DAA">
        <w:rPr>
          <w:color w:val="5E5E5E"/>
        </w:rPr>
        <w:t>Primitive Skills</w:t>
      </w:r>
    </w:p>
    <w:p w14:paraId="28215C8B" w14:textId="2A6E3737" w:rsidR="00FD144B" w:rsidRPr="003F1DAA" w:rsidRDefault="00FD144B" w:rsidP="00FD144B">
      <w:pPr>
        <w:widowControl w:val="0"/>
        <w:autoSpaceDE w:val="0"/>
        <w:autoSpaceDN w:val="0"/>
        <w:adjustRightInd w:val="0"/>
        <w:rPr>
          <w:color w:val="5E5E5E"/>
        </w:rPr>
      </w:pPr>
      <w:r w:rsidRPr="003F1DAA">
        <w:rPr>
          <w:color w:val="5E5E5E"/>
        </w:rPr>
        <w:t>Drawing and Painting Fundamentals</w:t>
      </w:r>
    </w:p>
    <w:p w14:paraId="52236E9E" w14:textId="77777777" w:rsidR="00FD144B" w:rsidRPr="003F1DAA" w:rsidRDefault="00FD144B" w:rsidP="00FD144B">
      <w:pPr>
        <w:rPr>
          <w:b/>
          <w:u w:val="single"/>
        </w:rPr>
      </w:pPr>
    </w:p>
    <w:p w14:paraId="21DE6110" w14:textId="77777777" w:rsidR="005B0BF5" w:rsidRPr="003F1DAA" w:rsidRDefault="005B0BF5" w:rsidP="005B0BF5">
      <w:pPr>
        <w:rPr>
          <w:b/>
          <w:u w:val="single"/>
        </w:rPr>
      </w:pPr>
      <w:r w:rsidRPr="003F1DAA">
        <w:rPr>
          <w:b/>
          <w:u w:val="single"/>
        </w:rPr>
        <w:t>Creative</w:t>
      </w:r>
    </w:p>
    <w:p w14:paraId="5EA17404" w14:textId="77777777" w:rsidR="008B5BA2" w:rsidRPr="003F1DAA" w:rsidRDefault="008B5BA2" w:rsidP="008B5BA2">
      <w:pPr>
        <w:widowControl w:val="0"/>
        <w:autoSpaceDE w:val="0"/>
        <w:autoSpaceDN w:val="0"/>
        <w:adjustRightInd w:val="0"/>
        <w:rPr>
          <w:color w:val="5E5E5E"/>
        </w:rPr>
      </w:pPr>
    </w:p>
    <w:p w14:paraId="1380AB8C" w14:textId="066AB5E7" w:rsidR="008B5BA2" w:rsidRPr="003F1DAA" w:rsidRDefault="008B5BA2" w:rsidP="008B5BA2">
      <w:pPr>
        <w:widowControl w:val="0"/>
        <w:autoSpaceDE w:val="0"/>
        <w:autoSpaceDN w:val="0"/>
        <w:adjustRightInd w:val="0"/>
        <w:rPr>
          <w:color w:val="5E5E5E"/>
        </w:rPr>
      </w:pPr>
      <w:r w:rsidRPr="003F1DAA">
        <w:rPr>
          <w:color w:val="5E5E5E"/>
        </w:rPr>
        <w:t>The Imagine performance this year was a theatrical production featuring individual class performances nestled into the greater structure of the sixth grade play. “The Dream Parade” was a mythic journey through which the audience was transported to a mystifying world where imagination and dreams come to life and slip into our basic reality.</w:t>
      </w:r>
    </w:p>
    <w:p w14:paraId="72ECA66D" w14:textId="77777777" w:rsidR="008B5BA2" w:rsidRPr="003F1DAA" w:rsidRDefault="008B5BA2" w:rsidP="008B5BA2">
      <w:pPr>
        <w:widowControl w:val="0"/>
        <w:autoSpaceDE w:val="0"/>
        <w:autoSpaceDN w:val="0"/>
        <w:adjustRightInd w:val="0"/>
        <w:rPr>
          <w:color w:val="5E5E5E"/>
        </w:rPr>
      </w:pPr>
    </w:p>
    <w:p w14:paraId="7BB98FCA" w14:textId="5312D881" w:rsidR="008B5BA2" w:rsidRPr="003F1DAA" w:rsidRDefault="008B5BA2" w:rsidP="008B5BA2">
      <w:pPr>
        <w:widowControl w:val="0"/>
        <w:autoSpaceDE w:val="0"/>
        <w:autoSpaceDN w:val="0"/>
        <w:adjustRightInd w:val="0"/>
        <w:rPr>
          <w:color w:val="5E5E5E"/>
        </w:rPr>
      </w:pPr>
      <w:r w:rsidRPr="003F1DAA">
        <w:rPr>
          <w:color w:val="5E5E5E"/>
        </w:rPr>
        <w:t xml:space="preserve">42 students from Rainbow’s End Afterschool Drama club performed the Treasure Island classic by Robert Louis Stevenson. The theme of the play was one of empowerment, imagination, and actualization as the main character, Josie learns that in the end it truly is always her adventure no matter what obstacles and challenges come her way. </w:t>
      </w:r>
    </w:p>
    <w:p w14:paraId="1508A774" w14:textId="77777777" w:rsidR="008B5BA2" w:rsidRPr="003F1DAA" w:rsidRDefault="008B5BA2" w:rsidP="008B5BA2">
      <w:pPr>
        <w:widowControl w:val="0"/>
        <w:autoSpaceDE w:val="0"/>
        <w:autoSpaceDN w:val="0"/>
        <w:adjustRightInd w:val="0"/>
        <w:rPr>
          <w:color w:val="5E5E5E"/>
        </w:rPr>
      </w:pPr>
    </w:p>
    <w:p w14:paraId="080CD7C6" w14:textId="673D1B1D" w:rsidR="008B5BA2" w:rsidRPr="003F1DAA" w:rsidRDefault="008B5BA2" w:rsidP="008B5BA2">
      <w:pPr>
        <w:widowControl w:val="0"/>
        <w:autoSpaceDE w:val="0"/>
        <w:autoSpaceDN w:val="0"/>
        <w:adjustRightInd w:val="0"/>
        <w:rPr>
          <w:color w:val="5E5E5E"/>
        </w:rPr>
      </w:pPr>
      <w:r w:rsidRPr="003F1DAA">
        <w:rPr>
          <w:color w:val="5E5E5E"/>
        </w:rPr>
        <w:t xml:space="preserve">The </w:t>
      </w:r>
      <w:proofErr w:type="gramStart"/>
      <w:r w:rsidRPr="003F1DAA">
        <w:rPr>
          <w:color w:val="5E5E5E"/>
        </w:rPr>
        <w:t>Winter</w:t>
      </w:r>
      <w:proofErr w:type="gramEnd"/>
      <w:r w:rsidRPr="003F1DAA">
        <w:rPr>
          <w:color w:val="5E5E5E"/>
        </w:rPr>
        <w:t xml:space="preserve"> program embraced a </w:t>
      </w:r>
      <w:proofErr w:type="spellStart"/>
      <w:r w:rsidRPr="003F1DAA">
        <w:rPr>
          <w:color w:val="5E5E5E"/>
        </w:rPr>
        <w:t>them</w:t>
      </w:r>
      <w:proofErr w:type="spellEnd"/>
      <w:r w:rsidRPr="003F1DAA">
        <w:rPr>
          <w:color w:val="5E5E5E"/>
        </w:rPr>
        <w:t xml:space="preserve"> of Love. ALL the songs were written by the students along with Sue Ford and classroom teachers.  Plus, Billy </w:t>
      </w:r>
      <w:proofErr w:type="spellStart"/>
      <w:r w:rsidRPr="003F1DAA">
        <w:rPr>
          <w:color w:val="5E5E5E"/>
        </w:rPr>
        <w:t>Goodrum</w:t>
      </w:r>
      <w:proofErr w:type="spellEnd"/>
      <w:r w:rsidRPr="003F1DAA">
        <w:rPr>
          <w:color w:val="5E5E5E"/>
        </w:rPr>
        <w:t>, RCS parent and internationally acclaimed composer, made a special appearance with two songs Omega students wrote with him. Th</w:t>
      </w:r>
      <w:r w:rsidR="00AD7F67" w:rsidRPr="003F1DAA">
        <w:rPr>
          <w:color w:val="5E5E5E"/>
        </w:rPr>
        <w:t>e theme of every song was love.</w:t>
      </w:r>
    </w:p>
    <w:p w14:paraId="2E46075F" w14:textId="77777777" w:rsidR="00AD7F67" w:rsidRPr="003F1DAA" w:rsidRDefault="00AD7F67" w:rsidP="008B5BA2">
      <w:pPr>
        <w:widowControl w:val="0"/>
        <w:autoSpaceDE w:val="0"/>
        <w:autoSpaceDN w:val="0"/>
        <w:adjustRightInd w:val="0"/>
        <w:rPr>
          <w:color w:val="5E5E5E"/>
        </w:rPr>
      </w:pPr>
    </w:p>
    <w:p w14:paraId="4F958733" w14:textId="45010282" w:rsidR="00AD7F67" w:rsidRPr="003F1DAA" w:rsidRDefault="00AD7F67" w:rsidP="008B5BA2">
      <w:pPr>
        <w:widowControl w:val="0"/>
        <w:autoSpaceDE w:val="0"/>
        <w:autoSpaceDN w:val="0"/>
        <w:adjustRightInd w:val="0"/>
        <w:rPr>
          <w:color w:val="5E5E5E"/>
        </w:rPr>
      </w:pPr>
      <w:r w:rsidRPr="003F1DAA">
        <w:rPr>
          <w:color w:val="5E5E5E"/>
        </w:rPr>
        <w:t xml:space="preserve">Sue Ford also facilitated an all school song circle each week. </w:t>
      </w:r>
    </w:p>
    <w:p w14:paraId="52C9FCC8" w14:textId="77777777" w:rsidR="00AD7F67" w:rsidRPr="003F1DAA" w:rsidRDefault="00AD7F67" w:rsidP="008B5BA2">
      <w:pPr>
        <w:widowControl w:val="0"/>
        <w:autoSpaceDE w:val="0"/>
        <w:autoSpaceDN w:val="0"/>
        <w:adjustRightInd w:val="0"/>
        <w:rPr>
          <w:color w:val="5E5E5E"/>
        </w:rPr>
      </w:pPr>
    </w:p>
    <w:p w14:paraId="29F37068" w14:textId="42CF073E" w:rsidR="00AD7F67" w:rsidRPr="003F1DAA" w:rsidRDefault="00AD7F67" w:rsidP="008B5BA2">
      <w:pPr>
        <w:widowControl w:val="0"/>
        <w:autoSpaceDE w:val="0"/>
        <w:autoSpaceDN w:val="0"/>
        <w:adjustRightInd w:val="0"/>
        <w:rPr>
          <w:color w:val="5E5E5E"/>
        </w:rPr>
      </w:pPr>
      <w:r w:rsidRPr="003F1DAA">
        <w:rPr>
          <w:color w:val="5E5E5E"/>
        </w:rPr>
        <w:t xml:space="preserve">After each Omega elective trimester, students celebrated their knowledge through an Elective Showcase. Student work was shared via visual representation, performance and/or presentation. </w:t>
      </w:r>
    </w:p>
    <w:p w14:paraId="6BAF4B31" w14:textId="77777777" w:rsidR="00076754" w:rsidRPr="003F1DAA" w:rsidRDefault="00076754" w:rsidP="005B0BF5">
      <w:pPr>
        <w:rPr>
          <w:color w:val="1A1A1A"/>
          <w:highlight w:val="yellow"/>
        </w:rPr>
      </w:pPr>
    </w:p>
    <w:p w14:paraId="2E086C20" w14:textId="77777777" w:rsidR="0007023C" w:rsidRPr="003F1DAA" w:rsidRDefault="0007023C" w:rsidP="005B0BF5">
      <w:pPr>
        <w:rPr>
          <w:highlight w:val="yellow"/>
        </w:rPr>
      </w:pPr>
    </w:p>
    <w:p w14:paraId="3EE482D9" w14:textId="77777777" w:rsidR="00076754" w:rsidRPr="003F1DAA" w:rsidRDefault="00076754" w:rsidP="00076754">
      <w:pPr>
        <w:rPr>
          <w:b/>
          <w:u w:val="single"/>
        </w:rPr>
      </w:pPr>
      <w:r w:rsidRPr="003F1DAA">
        <w:rPr>
          <w:b/>
          <w:u w:val="single"/>
        </w:rPr>
        <w:t>Natural</w:t>
      </w:r>
    </w:p>
    <w:p w14:paraId="1B55B223" w14:textId="77777777" w:rsidR="00AD7F67" w:rsidRPr="003F1DAA" w:rsidRDefault="00AD7F67" w:rsidP="00076754">
      <w:pPr>
        <w:rPr>
          <w:b/>
          <w:u w:val="single"/>
        </w:rPr>
      </w:pPr>
    </w:p>
    <w:p w14:paraId="419FAFAC" w14:textId="2F88E7EC" w:rsidR="00AD7F67" w:rsidRPr="003F1DAA" w:rsidRDefault="00AD7F67" w:rsidP="00076754">
      <w:r w:rsidRPr="003F1DAA">
        <w:t xml:space="preserve">Grades k-8 participated in citizen science projects throughout the year. </w:t>
      </w:r>
    </w:p>
    <w:p w14:paraId="271F9069" w14:textId="77777777" w:rsidR="0007023C" w:rsidRPr="003F1DAA" w:rsidRDefault="0007023C" w:rsidP="00076754"/>
    <w:p w14:paraId="262333DA" w14:textId="7F37F5E6" w:rsidR="00AD7F67" w:rsidRPr="003F1DAA" w:rsidRDefault="00AD7F67" w:rsidP="00076754">
      <w:r w:rsidRPr="003F1DAA">
        <w:t>Walk</w:t>
      </w:r>
      <w:r w:rsidR="0007023C" w:rsidRPr="003F1DAA">
        <w:t xml:space="preserve">er Trent, </w:t>
      </w:r>
      <w:r w:rsidRPr="003F1DAA">
        <w:t>school naturalist</w:t>
      </w:r>
      <w:r w:rsidR="0007023C" w:rsidRPr="003F1DAA">
        <w:t xml:space="preserve">, </w:t>
      </w:r>
      <w:r w:rsidRPr="003F1DAA">
        <w:t>facilitated nature awareness</w:t>
      </w:r>
      <w:r w:rsidR="0007023C" w:rsidRPr="003F1DAA">
        <w:t xml:space="preserve"> regularly for grades 1 and 4. </w:t>
      </w:r>
    </w:p>
    <w:p w14:paraId="7352A699" w14:textId="77777777" w:rsidR="00AD7F67" w:rsidRPr="003F1DAA" w:rsidRDefault="00AD7F67" w:rsidP="00076754"/>
    <w:p w14:paraId="5567B77E" w14:textId="27B5F185" w:rsidR="00AD7F67" w:rsidRPr="003F1DAA" w:rsidRDefault="00AD7F67" w:rsidP="00076754">
      <w:r w:rsidRPr="003F1DAA">
        <w:t>West facilitated nature awareness with k, 4 times over the course of the year.</w:t>
      </w:r>
    </w:p>
    <w:p w14:paraId="499254D0" w14:textId="77777777" w:rsidR="004B7F14" w:rsidRPr="003F1DAA" w:rsidRDefault="004B7F14" w:rsidP="004B7F14">
      <w:pPr>
        <w:widowControl w:val="0"/>
        <w:autoSpaceDE w:val="0"/>
        <w:autoSpaceDN w:val="0"/>
        <w:adjustRightInd w:val="0"/>
      </w:pPr>
    </w:p>
    <w:p w14:paraId="6613A3AF" w14:textId="7277A71B" w:rsidR="00AD7F67" w:rsidRPr="003F1DAA" w:rsidRDefault="00783614" w:rsidP="004B7F14">
      <w:pPr>
        <w:widowControl w:val="0"/>
        <w:autoSpaceDE w:val="0"/>
        <w:autoSpaceDN w:val="0"/>
        <w:adjustRightInd w:val="0"/>
      </w:pPr>
      <w:r w:rsidRPr="003F1DAA">
        <w:t xml:space="preserve">Grade 3 </w:t>
      </w:r>
      <w:r w:rsidR="00AD7F67" w:rsidRPr="003F1DAA">
        <w:t>raised chickens, cared for</w:t>
      </w:r>
      <w:r w:rsidR="004B7F14" w:rsidRPr="003F1DAA">
        <w:t xml:space="preserve"> class pets, </w:t>
      </w:r>
      <w:r w:rsidR="00AD7F67" w:rsidRPr="003F1DAA">
        <w:t xml:space="preserve">build bird houses for campus, participated in an overnight camping trip and rafting trip. </w:t>
      </w:r>
    </w:p>
    <w:p w14:paraId="065A33B0" w14:textId="77777777" w:rsidR="00783614" w:rsidRPr="003F1DAA" w:rsidRDefault="00783614" w:rsidP="004B7F14">
      <w:pPr>
        <w:widowControl w:val="0"/>
        <w:autoSpaceDE w:val="0"/>
        <w:autoSpaceDN w:val="0"/>
        <w:adjustRightInd w:val="0"/>
      </w:pPr>
    </w:p>
    <w:p w14:paraId="4D7D8B5A" w14:textId="77777777" w:rsidR="00783614" w:rsidRPr="003F1DAA" w:rsidRDefault="00783614" w:rsidP="004B7F14">
      <w:pPr>
        <w:widowControl w:val="0"/>
        <w:autoSpaceDE w:val="0"/>
        <w:autoSpaceDN w:val="0"/>
        <w:adjustRightInd w:val="0"/>
      </w:pPr>
      <w:r w:rsidRPr="003F1DAA">
        <w:t xml:space="preserve">Grade 4 had much success growing food in the school garden. </w:t>
      </w:r>
    </w:p>
    <w:p w14:paraId="6E6EC110" w14:textId="77777777" w:rsidR="0007023C" w:rsidRPr="003F1DAA" w:rsidRDefault="0007023C" w:rsidP="004B7F14">
      <w:pPr>
        <w:widowControl w:val="0"/>
        <w:autoSpaceDE w:val="0"/>
        <w:autoSpaceDN w:val="0"/>
        <w:adjustRightInd w:val="0"/>
      </w:pPr>
    </w:p>
    <w:p w14:paraId="29F16EF0" w14:textId="77E5FC9C" w:rsidR="0007023C" w:rsidRPr="003F1DAA" w:rsidRDefault="0007023C" w:rsidP="004B7F14">
      <w:pPr>
        <w:widowControl w:val="0"/>
        <w:autoSpaceDE w:val="0"/>
        <w:autoSpaceDN w:val="0"/>
        <w:adjustRightInd w:val="0"/>
      </w:pPr>
      <w:r w:rsidRPr="003F1DAA">
        <w:t xml:space="preserve">Omega offered </w:t>
      </w:r>
      <w:proofErr w:type="gramStart"/>
      <w:r w:rsidRPr="003F1DAA">
        <w:t>a primitive skills</w:t>
      </w:r>
      <w:proofErr w:type="gramEnd"/>
      <w:r w:rsidRPr="003F1DAA">
        <w:t xml:space="preserve"> elective. </w:t>
      </w:r>
    </w:p>
    <w:p w14:paraId="2E39BBCA" w14:textId="77777777" w:rsidR="0007023C" w:rsidRPr="003F1DAA" w:rsidRDefault="0007023C" w:rsidP="004B7F14">
      <w:pPr>
        <w:widowControl w:val="0"/>
        <w:autoSpaceDE w:val="0"/>
        <w:autoSpaceDN w:val="0"/>
        <w:adjustRightInd w:val="0"/>
      </w:pPr>
    </w:p>
    <w:p w14:paraId="4D18F0C5" w14:textId="46B84AEF" w:rsidR="0007023C" w:rsidRPr="003F1DAA" w:rsidRDefault="0007023C" w:rsidP="004B7F14">
      <w:pPr>
        <w:widowControl w:val="0"/>
        <w:autoSpaceDE w:val="0"/>
        <w:autoSpaceDN w:val="0"/>
        <w:adjustRightInd w:val="0"/>
      </w:pPr>
      <w:r w:rsidRPr="003F1DAA">
        <w:t>Both preschool classes and grade 1 cared for class pets.</w:t>
      </w:r>
    </w:p>
    <w:p w14:paraId="6457E02C" w14:textId="77777777" w:rsidR="004B7F14" w:rsidRPr="003F1DAA" w:rsidRDefault="004B7F14" w:rsidP="00076754"/>
    <w:p w14:paraId="1A3FE814" w14:textId="77777777" w:rsidR="00FB00F7" w:rsidRPr="003F1DAA" w:rsidRDefault="00FB00F7" w:rsidP="00E55C9D"/>
    <w:p w14:paraId="20B716EB" w14:textId="77777777" w:rsidR="00FB00F7" w:rsidRPr="003F1DAA" w:rsidRDefault="00FB00F7" w:rsidP="00E55C9D">
      <w:pPr>
        <w:rPr>
          <w:b/>
          <w:u w:val="single"/>
        </w:rPr>
      </w:pPr>
      <w:r w:rsidRPr="003F1DAA">
        <w:rPr>
          <w:b/>
          <w:u w:val="single"/>
        </w:rPr>
        <w:t>Spiritual</w:t>
      </w:r>
    </w:p>
    <w:p w14:paraId="2AF6EC12" w14:textId="77777777" w:rsidR="004B7F14" w:rsidRPr="003F1DAA" w:rsidRDefault="004B7F14" w:rsidP="00E55C9D">
      <w:pPr>
        <w:rPr>
          <w:b/>
          <w:u w:val="single"/>
        </w:rPr>
      </w:pPr>
    </w:p>
    <w:p w14:paraId="5DCB38F1" w14:textId="2EF60B46" w:rsidR="004B7F14" w:rsidRPr="003F1DAA" w:rsidRDefault="0007023C" w:rsidP="004B7F14">
      <w:pPr>
        <w:widowControl w:val="0"/>
        <w:autoSpaceDE w:val="0"/>
        <w:autoSpaceDN w:val="0"/>
        <w:adjustRightInd w:val="0"/>
        <w:rPr>
          <w:color w:val="1A1A1A"/>
        </w:rPr>
      </w:pPr>
      <w:r w:rsidRPr="003F1DAA">
        <w:rPr>
          <w:color w:val="1A1A1A"/>
        </w:rPr>
        <w:t>Grade 6</w:t>
      </w:r>
      <w:r w:rsidR="004B7F14" w:rsidRPr="003F1DAA">
        <w:rPr>
          <w:color w:val="1A1A1A"/>
        </w:rPr>
        <w:t xml:space="preserve"> piloted a 9-</w:t>
      </w:r>
      <w:r w:rsidRPr="003F1DAA">
        <w:rPr>
          <w:color w:val="1A1A1A"/>
        </w:rPr>
        <w:t xml:space="preserve">week Mindful Schools curriculum. </w:t>
      </w:r>
    </w:p>
    <w:p w14:paraId="152E5EC3" w14:textId="77777777" w:rsidR="0007023C" w:rsidRPr="003F1DAA" w:rsidRDefault="0007023C" w:rsidP="004B7F14">
      <w:pPr>
        <w:widowControl w:val="0"/>
        <w:autoSpaceDE w:val="0"/>
        <w:autoSpaceDN w:val="0"/>
        <w:adjustRightInd w:val="0"/>
        <w:rPr>
          <w:color w:val="1A1A1A"/>
        </w:rPr>
      </w:pPr>
    </w:p>
    <w:p w14:paraId="301B4B41" w14:textId="7B1FD4C9" w:rsidR="0007023C" w:rsidRPr="003F1DAA" w:rsidRDefault="0007023C" w:rsidP="004B7F14">
      <w:pPr>
        <w:widowControl w:val="0"/>
        <w:autoSpaceDE w:val="0"/>
        <w:autoSpaceDN w:val="0"/>
        <w:adjustRightInd w:val="0"/>
        <w:rPr>
          <w:color w:val="1A1A1A"/>
        </w:rPr>
      </w:pPr>
      <w:r w:rsidRPr="003F1DAA">
        <w:rPr>
          <w:color w:val="1A1A1A"/>
        </w:rPr>
        <w:t>Omega offered a personal mythology elective.</w:t>
      </w:r>
    </w:p>
    <w:p w14:paraId="0C595C15" w14:textId="77777777" w:rsidR="00FB00F7" w:rsidRPr="003F1DAA" w:rsidRDefault="00FB00F7" w:rsidP="00B14D1F">
      <w:pPr>
        <w:rPr>
          <w:b/>
          <w:highlight w:val="yellow"/>
        </w:rPr>
      </w:pPr>
    </w:p>
    <w:p w14:paraId="0D9D40FF" w14:textId="77777777" w:rsidR="0007023C" w:rsidRPr="003F1DAA" w:rsidRDefault="0007023C" w:rsidP="00B14D1F">
      <w:pPr>
        <w:rPr>
          <w:highlight w:val="yellow"/>
        </w:rPr>
      </w:pPr>
    </w:p>
    <w:p w14:paraId="5B2E49E6" w14:textId="7E2DFB75" w:rsidR="0087224A" w:rsidRPr="003F1DAA" w:rsidRDefault="00FB00F7" w:rsidP="0087224A">
      <w:pPr>
        <w:rPr>
          <w:b/>
        </w:rPr>
      </w:pPr>
      <w:r w:rsidRPr="003F1DAA">
        <w:rPr>
          <w:b/>
          <w:u w:val="single"/>
        </w:rPr>
        <w:t>Social/</w:t>
      </w:r>
      <w:r w:rsidR="008605A2">
        <w:rPr>
          <w:b/>
          <w:u w:val="single"/>
        </w:rPr>
        <w:t>Emotional</w:t>
      </w:r>
      <w:r w:rsidRPr="003F1DAA">
        <w:rPr>
          <w:b/>
        </w:rPr>
        <w:t>:</w:t>
      </w:r>
    </w:p>
    <w:p w14:paraId="19D5E635" w14:textId="77777777" w:rsidR="0087224A" w:rsidRDefault="0087224A" w:rsidP="0087224A">
      <w:pPr>
        <w:widowControl w:val="0"/>
        <w:autoSpaceDE w:val="0"/>
        <w:autoSpaceDN w:val="0"/>
        <w:adjustRightInd w:val="0"/>
      </w:pPr>
      <w:r w:rsidRPr="003F1DAA">
        <w:t>Service learning</w:t>
      </w:r>
      <w:r w:rsidR="007F4AF1" w:rsidRPr="003F1DAA">
        <w:t>, community service and establishing local and global partnerships</w:t>
      </w:r>
      <w:r w:rsidRPr="003F1DAA">
        <w:t xml:space="preserve"> helps st</w:t>
      </w:r>
      <w:r w:rsidR="007F4AF1" w:rsidRPr="003F1DAA">
        <w:t xml:space="preserve">udents improve academically, develop social and cultural literacy, and work collaboratively to </w:t>
      </w:r>
      <w:r w:rsidRPr="003F1DAA">
        <w:t xml:space="preserve">meet </w:t>
      </w:r>
      <w:r w:rsidR="007F4AF1" w:rsidRPr="003F1DAA">
        <w:t xml:space="preserve">a variety of </w:t>
      </w:r>
      <w:r w:rsidRPr="003F1DAA">
        <w:t xml:space="preserve">community needs. By playing a significant role in designing, planning, and implementing their </w:t>
      </w:r>
      <w:r w:rsidR="007F4AF1" w:rsidRPr="003F1DAA">
        <w:t xml:space="preserve">service learning and </w:t>
      </w:r>
      <w:r w:rsidRPr="003F1DAA">
        <w:t xml:space="preserve">community service projects, students develop practical skills, </w:t>
      </w:r>
      <w:proofErr w:type="spellStart"/>
      <w:r w:rsidR="007F4AF1" w:rsidRPr="003F1DAA">
        <w:t>self esteem</w:t>
      </w:r>
      <w:proofErr w:type="spellEnd"/>
      <w:r w:rsidR="007F4AF1" w:rsidRPr="003F1DAA">
        <w:t xml:space="preserve"> and a sense of community</w:t>
      </w:r>
      <w:r w:rsidRPr="003F1DAA">
        <w:t xml:space="preserve"> responsibility. Here is a list of the projects and programs our students participated in last year. </w:t>
      </w:r>
    </w:p>
    <w:p w14:paraId="4AAFD6FE" w14:textId="77777777" w:rsidR="007552F0" w:rsidRDefault="007552F0" w:rsidP="0087224A">
      <w:pPr>
        <w:widowControl w:val="0"/>
        <w:autoSpaceDE w:val="0"/>
        <w:autoSpaceDN w:val="0"/>
        <w:adjustRightInd w:val="0"/>
      </w:pPr>
    </w:p>
    <w:p w14:paraId="6B23AD8F" w14:textId="057095F0" w:rsidR="007552F0" w:rsidRDefault="007552F0" w:rsidP="007552F0">
      <w:pPr>
        <w:pStyle w:val="ListParagraph"/>
        <w:widowControl w:val="0"/>
        <w:numPr>
          <w:ilvl w:val="0"/>
          <w:numId w:val="14"/>
        </w:numPr>
        <w:autoSpaceDE w:val="0"/>
        <w:autoSpaceDN w:val="0"/>
        <w:adjustRightInd w:val="0"/>
        <w:rPr>
          <w:color w:val="1A1A1A"/>
        </w:rPr>
      </w:pPr>
      <w:r>
        <w:rPr>
          <w:color w:val="1A1A1A"/>
        </w:rPr>
        <w:t>Preschool headed up a mitten, hat and warm coat drive for Children’s First.</w:t>
      </w:r>
    </w:p>
    <w:p w14:paraId="43A96375" w14:textId="1CFCC59F" w:rsidR="00583171" w:rsidRPr="00583171" w:rsidRDefault="00583171" w:rsidP="00583171">
      <w:pPr>
        <w:pStyle w:val="ListParagraph"/>
        <w:numPr>
          <w:ilvl w:val="0"/>
          <w:numId w:val="14"/>
        </w:numPr>
      </w:pPr>
      <w:r>
        <w:rPr>
          <w:rFonts w:ascii="Arial" w:hAnsi="Arial" w:cs="Arial"/>
          <w:color w:val="000000"/>
          <w:sz w:val="22"/>
          <w:szCs w:val="22"/>
        </w:rPr>
        <w:t>Kindergarten m</w:t>
      </w:r>
      <w:r w:rsidRPr="00583171">
        <w:rPr>
          <w:rFonts w:ascii="Arial" w:hAnsi="Arial" w:cs="Arial"/>
          <w:color w:val="000000"/>
          <w:sz w:val="22"/>
          <w:szCs w:val="22"/>
        </w:rPr>
        <w:t>aking valentines for Meals on Wheels recipients</w:t>
      </w:r>
    </w:p>
    <w:p w14:paraId="322C663E" w14:textId="4F127604" w:rsidR="007552F0" w:rsidRPr="007552F0" w:rsidRDefault="007552F0" w:rsidP="007552F0">
      <w:pPr>
        <w:pStyle w:val="ListParagraph"/>
        <w:widowControl w:val="0"/>
        <w:numPr>
          <w:ilvl w:val="0"/>
          <w:numId w:val="14"/>
        </w:numPr>
        <w:autoSpaceDE w:val="0"/>
        <w:autoSpaceDN w:val="0"/>
        <w:adjustRightInd w:val="0"/>
        <w:rPr>
          <w:color w:val="1A1A1A"/>
        </w:rPr>
      </w:pPr>
      <w:r w:rsidRPr="007552F0">
        <w:rPr>
          <w:color w:val="1A1A1A"/>
        </w:rPr>
        <w:t>1</w:t>
      </w:r>
      <w:r w:rsidRPr="007552F0">
        <w:rPr>
          <w:color w:val="1A1A1A"/>
          <w:vertAlign w:val="superscript"/>
        </w:rPr>
        <w:t>st</w:t>
      </w:r>
      <w:r w:rsidRPr="007552F0">
        <w:rPr>
          <w:color w:val="1A1A1A"/>
        </w:rPr>
        <w:t xml:space="preserve"> grade </w:t>
      </w:r>
      <w:proofErr w:type="spellStart"/>
      <w:r>
        <w:rPr>
          <w:color w:val="1A1A1A"/>
        </w:rPr>
        <w:t>g</w:t>
      </w:r>
      <w:r w:rsidRPr="007552F0">
        <w:rPr>
          <w:color w:val="1A1A1A"/>
        </w:rPr>
        <w:t>rade</w:t>
      </w:r>
      <w:proofErr w:type="spellEnd"/>
      <w:r w:rsidRPr="007552F0">
        <w:rPr>
          <w:color w:val="1A1A1A"/>
        </w:rPr>
        <w:t xml:space="preserve"> packed, sorted and organized food at MANNA again this year.</w:t>
      </w:r>
    </w:p>
    <w:p w14:paraId="6C5B20FA" w14:textId="25B75E70" w:rsidR="007552F0" w:rsidRDefault="007552F0" w:rsidP="007552F0">
      <w:pPr>
        <w:pStyle w:val="ListParagraph"/>
        <w:widowControl w:val="0"/>
        <w:numPr>
          <w:ilvl w:val="0"/>
          <w:numId w:val="14"/>
        </w:numPr>
        <w:autoSpaceDE w:val="0"/>
        <w:autoSpaceDN w:val="0"/>
        <w:adjustRightInd w:val="0"/>
        <w:rPr>
          <w:color w:val="1A1A1A"/>
        </w:rPr>
      </w:pPr>
      <w:r w:rsidRPr="007552F0">
        <w:rPr>
          <w:color w:val="1A1A1A"/>
        </w:rPr>
        <w:t>2</w:t>
      </w:r>
      <w:r w:rsidRPr="007552F0">
        <w:rPr>
          <w:color w:val="1A1A1A"/>
          <w:vertAlign w:val="superscript"/>
        </w:rPr>
        <w:t>nd</w:t>
      </w:r>
      <w:r w:rsidRPr="007552F0">
        <w:rPr>
          <w:color w:val="1A1A1A"/>
        </w:rPr>
        <w:t xml:space="preserve"> grade sang to the seniors at the Senior Opportunity Center </w:t>
      </w:r>
    </w:p>
    <w:p w14:paraId="6391ADD9" w14:textId="24C313D2" w:rsidR="007552F0" w:rsidRDefault="007552F0" w:rsidP="007552F0">
      <w:pPr>
        <w:pStyle w:val="ListParagraph"/>
        <w:widowControl w:val="0"/>
        <w:numPr>
          <w:ilvl w:val="0"/>
          <w:numId w:val="14"/>
        </w:numPr>
        <w:autoSpaceDE w:val="0"/>
        <w:autoSpaceDN w:val="0"/>
        <w:adjustRightInd w:val="0"/>
        <w:rPr>
          <w:color w:val="1A1A1A"/>
        </w:rPr>
      </w:pPr>
      <w:r>
        <w:rPr>
          <w:color w:val="1A1A1A"/>
        </w:rPr>
        <w:t>3</w:t>
      </w:r>
      <w:r w:rsidRPr="007552F0">
        <w:rPr>
          <w:color w:val="1A1A1A"/>
          <w:vertAlign w:val="superscript"/>
        </w:rPr>
        <w:t>rd</w:t>
      </w:r>
      <w:r>
        <w:rPr>
          <w:color w:val="1A1A1A"/>
        </w:rPr>
        <w:t xml:space="preserve"> grade build and installed bird houses on campus</w:t>
      </w:r>
    </w:p>
    <w:p w14:paraId="05DA5A33" w14:textId="35232694" w:rsidR="007552F0" w:rsidRDefault="007552F0" w:rsidP="007552F0">
      <w:pPr>
        <w:pStyle w:val="ListParagraph"/>
        <w:widowControl w:val="0"/>
        <w:numPr>
          <w:ilvl w:val="0"/>
          <w:numId w:val="14"/>
        </w:numPr>
        <w:autoSpaceDE w:val="0"/>
        <w:autoSpaceDN w:val="0"/>
        <w:adjustRightInd w:val="0"/>
        <w:rPr>
          <w:color w:val="1A1A1A"/>
        </w:rPr>
      </w:pPr>
      <w:r>
        <w:rPr>
          <w:color w:val="1A1A1A"/>
        </w:rPr>
        <w:t>3</w:t>
      </w:r>
      <w:r w:rsidRPr="007552F0">
        <w:rPr>
          <w:color w:val="1A1A1A"/>
          <w:vertAlign w:val="superscript"/>
        </w:rPr>
        <w:t>rd</w:t>
      </w:r>
      <w:r>
        <w:rPr>
          <w:color w:val="1A1A1A"/>
        </w:rPr>
        <w:t xml:space="preserve"> grade presented their Citizen Science project at the Asheville Science Expo</w:t>
      </w:r>
    </w:p>
    <w:p w14:paraId="2E077E92" w14:textId="17A258BB" w:rsidR="007552F0" w:rsidRPr="007552F0" w:rsidRDefault="007552F0" w:rsidP="007552F0">
      <w:pPr>
        <w:pStyle w:val="ListParagraph"/>
        <w:widowControl w:val="0"/>
        <w:numPr>
          <w:ilvl w:val="0"/>
          <w:numId w:val="14"/>
        </w:numPr>
        <w:autoSpaceDE w:val="0"/>
        <w:autoSpaceDN w:val="0"/>
        <w:adjustRightInd w:val="0"/>
        <w:rPr>
          <w:color w:val="1A1A1A"/>
        </w:rPr>
      </w:pPr>
      <w:r>
        <w:rPr>
          <w:color w:val="1A1A1A"/>
        </w:rPr>
        <w:t>4</w:t>
      </w:r>
      <w:r w:rsidRPr="007552F0">
        <w:rPr>
          <w:color w:val="1A1A1A"/>
          <w:vertAlign w:val="superscript"/>
        </w:rPr>
        <w:t>th</w:t>
      </w:r>
      <w:r>
        <w:rPr>
          <w:color w:val="1A1A1A"/>
        </w:rPr>
        <w:t xml:space="preserve"> grade set up a donation table for Brother Wolf and raised over $150.00 </w:t>
      </w:r>
    </w:p>
    <w:p w14:paraId="3230CA69" w14:textId="660BF894" w:rsidR="007552F0" w:rsidRPr="00BF3632" w:rsidRDefault="00BF3632" w:rsidP="007552F0">
      <w:pPr>
        <w:pStyle w:val="ListParagraph"/>
        <w:widowControl w:val="0"/>
        <w:numPr>
          <w:ilvl w:val="0"/>
          <w:numId w:val="14"/>
        </w:numPr>
        <w:autoSpaceDE w:val="0"/>
        <w:autoSpaceDN w:val="0"/>
        <w:adjustRightInd w:val="0"/>
        <w:rPr>
          <w:color w:val="1A1A1A"/>
        </w:rPr>
      </w:pPr>
      <w:r w:rsidRPr="00BF3632">
        <w:rPr>
          <w:bCs/>
        </w:rPr>
        <w:t>5</w:t>
      </w:r>
      <w:r w:rsidRPr="00BF3632">
        <w:rPr>
          <w:bCs/>
          <w:vertAlign w:val="superscript"/>
        </w:rPr>
        <w:t>th</w:t>
      </w:r>
      <w:r w:rsidRPr="00BF3632">
        <w:rPr>
          <w:bCs/>
        </w:rPr>
        <w:t xml:space="preserve"> grade established an ongoing relationship with the elders at Bella Vista Gracious Retirement Living. They read, sang and recited poetry. They participated in community building &amp; relationship building activities </w:t>
      </w:r>
    </w:p>
    <w:p w14:paraId="06AEA90F" w14:textId="18B03A15" w:rsidR="007552F0" w:rsidRDefault="007552F0" w:rsidP="007552F0">
      <w:pPr>
        <w:pStyle w:val="ListParagraph"/>
        <w:widowControl w:val="0"/>
        <w:numPr>
          <w:ilvl w:val="0"/>
          <w:numId w:val="14"/>
        </w:numPr>
        <w:autoSpaceDE w:val="0"/>
        <w:autoSpaceDN w:val="0"/>
        <w:adjustRightInd w:val="0"/>
        <w:rPr>
          <w:color w:val="1A1A1A"/>
        </w:rPr>
      </w:pPr>
      <w:r w:rsidRPr="007552F0">
        <w:rPr>
          <w:color w:val="1A1A1A"/>
        </w:rPr>
        <w:t>5</w:t>
      </w:r>
      <w:r w:rsidRPr="007552F0">
        <w:rPr>
          <w:color w:val="1A1A1A"/>
          <w:vertAlign w:val="superscript"/>
        </w:rPr>
        <w:t>th</w:t>
      </w:r>
      <w:r w:rsidRPr="007552F0">
        <w:rPr>
          <w:color w:val="1A1A1A"/>
        </w:rPr>
        <w:t xml:space="preserve"> grade participated in a stream clean up with </w:t>
      </w:r>
      <w:proofErr w:type="spellStart"/>
      <w:r w:rsidRPr="007552F0">
        <w:rPr>
          <w:color w:val="1A1A1A"/>
        </w:rPr>
        <w:t>Riverlink</w:t>
      </w:r>
      <w:proofErr w:type="spellEnd"/>
    </w:p>
    <w:p w14:paraId="14CF769F" w14:textId="77777777" w:rsidR="00583171" w:rsidRDefault="007552F0" w:rsidP="00583171">
      <w:pPr>
        <w:pStyle w:val="ListParagraph"/>
        <w:widowControl w:val="0"/>
        <w:numPr>
          <w:ilvl w:val="0"/>
          <w:numId w:val="14"/>
        </w:numPr>
        <w:autoSpaceDE w:val="0"/>
        <w:autoSpaceDN w:val="0"/>
        <w:adjustRightInd w:val="0"/>
        <w:rPr>
          <w:color w:val="1A1A1A"/>
        </w:rPr>
      </w:pPr>
      <w:r>
        <w:rPr>
          <w:color w:val="1A1A1A"/>
        </w:rPr>
        <w:t>5</w:t>
      </w:r>
      <w:r w:rsidRPr="007552F0">
        <w:rPr>
          <w:color w:val="1A1A1A"/>
          <w:vertAlign w:val="superscript"/>
        </w:rPr>
        <w:t>th</w:t>
      </w:r>
      <w:r>
        <w:rPr>
          <w:color w:val="1A1A1A"/>
        </w:rPr>
        <w:t xml:space="preserve"> grade maintained the NWF certified wildlife habitat. </w:t>
      </w:r>
    </w:p>
    <w:p w14:paraId="0AA76DCE" w14:textId="02107D8A" w:rsidR="00622F1B" w:rsidRPr="00622F1B" w:rsidRDefault="00622F1B" w:rsidP="00622F1B">
      <w:pPr>
        <w:pStyle w:val="NormalWeb"/>
        <w:numPr>
          <w:ilvl w:val="0"/>
          <w:numId w:val="14"/>
        </w:numPr>
        <w:spacing w:before="0" w:beforeAutospacing="0" w:after="0" w:afterAutospacing="0"/>
      </w:pPr>
      <w:r>
        <w:rPr>
          <w:rFonts w:ascii="Arial" w:hAnsi="Arial" w:cs="Arial"/>
          <w:color w:val="000000"/>
          <w:sz w:val="22"/>
          <w:szCs w:val="22"/>
        </w:rPr>
        <w:t>5</w:t>
      </w:r>
      <w:r w:rsidRPr="00622F1B">
        <w:rPr>
          <w:rFonts w:ascii="Arial" w:hAnsi="Arial" w:cs="Arial"/>
          <w:color w:val="000000"/>
          <w:sz w:val="22"/>
          <w:szCs w:val="22"/>
          <w:vertAlign w:val="superscript"/>
        </w:rPr>
        <w:t>th</w:t>
      </w:r>
      <w:r>
        <w:rPr>
          <w:rFonts w:ascii="Arial" w:hAnsi="Arial" w:cs="Arial"/>
          <w:color w:val="000000"/>
          <w:sz w:val="22"/>
          <w:szCs w:val="22"/>
        </w:rPr>
        <w:t xml:space="preserve"> grade donated fundraising money to Heifer International</w:t>
      </w:r>
    </w:p>
    <w:p w14:paraId="36678ADE" w14:textId="35E8912E" w:rsidR="00583171" w:rsidRDefault="00583171" w:rsidP="00583171">
      <w:pPr>
        <w:pStyle w:val="ListParagraph"/>
        <w:widowControl w:val="0"/>
        <w:numPr>
          <w:ilvl w:val="0"/>
          <w:numId w:val="14"/>
        </w:numPr>
        <w:autoSpaceDE w:val="0"/>
        <w:autoSpaceDN w:val="0"/>
        <w:adjustRightInd w:val="0"/>
        <w:rPr>
          <w:color w:val="1A1A1A"/>
        </w:rPr>
      </w:pPr>
      <w:r>
        <w:rPr>
          <w:color w:val="1A1A1A"/>
        </w:rPr>
        <w:t>6</w:t>
      </w:r>
      <w:r w:rsidRPr="00583171">
        <w:rPr>
          <w:color w:val="1A1A1A"/>
          <w:vertAlign w:val="superscript"/>
        </w:rPr>
        <w:t>th</w:t>
      </w:r>
      <w:r>
        <w:rPr>
          <w:color w:val="1A1A1A"/>
        </w:rPr>
        <w:t xml:space="preserve"> grade</w:t>
      </w:r>
      <w:r w:rsidRPr="00583171">
        <w:rPr>
          <w:color w:val="1A1A1A"/>
        </w:rPr>
        <w:t xml:space="preserve"> launched socially beneficial businesses that had a service component - most donated to causes such as Brother Wolf, Homeward Bound, Manna Food Bank, and Doctors </w:t>
      </w:r>
      <w:proofErr w:type="gramStart"/>
      <w:r w:rsidRPr="00583171">
        <w:rPr>
          <w:color w:val="1A1A1A"/>
        </w:rPr>
        <w:t>Without</w:t>
      </w:r>
      <w:proofErr w:type="gramEnd"/>
      <w:r w:rsidRPr="00583171">
        <w:rPr>
          <w:color w:val="1A1A1A"/>
        </w:rPr>
        <w:t xml:space="preserve"> Borders</w:t>
      </w:r>
      <w:r>
        <w:rPr>
          <w:color w:val="1A1A1A"/>
        </w:rPr>
        <w:t>.</w:t>
      </w:r>
    </w:p>
    <w:p w14:paraId="740EE095" w14:textId="6DC1ECE1" w:rsidR="00583171" w:rsidRPr="00583171" w:rsidRDefault="00583171" w:rsidP="00583171">
      <w:pPr>
        <w:pStyle w:val="ListParagraph"/>
        <w:numPr>
          <w:ilvl w:val="0"/>
          <w:numId w:val="14"/>
        </w:numPr>
      </w:pPr>
      <w:r>
        <w:rPr>
          <w:rFonts w:ascii="Arial" w:hAnsi="Arial" w:cs="Arial"/>
          <w:color w:val="000000"/>
          <w:sz w:val="22"/>
          <w:szCs w:val="22"/>
        </w:rPr>
        <w:t>6</w:t>
      </w:r>
      <w:r w:rsidRPr="00583171">
        <w:rPr>
          <w:rFonts w:ascii="Arial" w:hAnsi="Arial" w:cs="Arial"/>
          <w:color w:val="000000"/>
          <w:sz w:val="22"/>
          <w:szCs w:val="22"/>
          <w:vertAlign w:val="superscript"/>
        </w:rPr>
        <w:t>th</w:t>
      </w:r>
      <w:r>
        <w:rPr>
          <w:rFonts w:ascii="Arial" w:hAnsi="Arial" w:cs="Arial"/>
          <w:color w:val="000000"/>
          <w:sz w:val="22"/>
          <w:szCs w:val="22"/>
        </w:rPr>
        <w:t xml:space="preserve"> grade d</w:t>
      </w:r>
      <w:r w:rsidRPr="00583171">
        <w:rPr>
          <w:rFonts w:ascii="Arial" w:hAnsi="Arial" w:cs="Arial"/>
          <w:color w:val="000000"/>
          <w:sz w:val="22"/>
          <w:szCs w:val="22"/>
        </w:rPr>
        <w:t>onated proceeds from handmade greeting cards to Heifer International</w:t>
      </w:r>
    </w:p>
    <w:p w14:paraId="28ED65CF" w14:textId="49D10DE5" w:rsidR="00583171" w:rsidRDefault="00583171" w:rsidP="007552F0">
      <w:pPr>
        <w:pStyle w:val="ListParagraph"/>
        <w:widowControl w:val="0"/>
        <w:numPr>
          <w:ilvl w:val="0"/>
          <w:numId w:val="14"/>
        </w:numPr>
        <w:autoSpaceDE w:val="0"/>
        <w:autoSpaceDN w:val="0"/>
        <w:adjustRightInd w:val="0"/>
        <w:rPr>
          <w:color w:val="1A1A1A"/>
        </w:rPr>
      </w:pPr>
      <w:r>
        <w:rPr>
          <w:color w:val="1A1A1A"/>
        </w:rPr>
        <w:t xml:space="preserve">Each Omega student acquired 10 hours of community service. </w:t>
      </w:r>
    </w:p>
    <w:p w14:paraId="00D4E309" w14:textId="30E5822F" w:rsidR="007552F0" w:rsidRDefault="007552F0" w:rsidP="007552F0">
      <w:pPr>
        <w:pStyle w:val="ListParagraph"/>
        <w:widowControl w:val="0"/>
        <w:numPr>
          <w:ilvl w:val="0"/>
          <w:numId w:val="14"/>
        </w:numPr>
        <w:autoSpaceDE w:val="0"/>
        <w:autoSpaceDN w:val="0"/>
        <w:adjustRightInd w:val="0"/>
        <w:rPr>
          <w:color w:val="1A1A1A"/>
        </w:rPr>
      </w:pPr>
      <w:r>
        <w:rPr>
          <w:color w:val="1A1A1A"/>
        </w:rPr>
        <w:t xml:space="preserve">Mark S. and West headed up a Strive Not to </w:t>
      </w:r>
      <w:proofErr w:type="gramStart"/>
      <w:r>
        <w:rPr>
          <w:color w:val="1A1A1A"/>
        </w:rPr>
        <w:t>Drive</w:t>
      </w:r>
      <w:proofErr w:type="gramEnd"/>
      <w:r>
        <w:rPr>
          <w:color w:val="1A1A1A"/>
        </w:rPr>
        <w:t xml:space="preserve"> community station for the City of Asheville, students from various grades volunteered to help. </w:t>
      </w:r>
    </w:p>
    <w:p w14:paraId="16411337" w14:textId="77777777" w:rsidR="00BF3632" w:rsidRPr="00BF3632" w:rsidRDefault="00BF3632" w:rsidP="00BF3632">
      <w:pPr>
        <w:pStyle w:val="ListParagraph"/>
        <w:widowControl w:val="0"/>
        <w:numPr>
          <w:ilvl w:val="0"/>
          <w:numId w:val="14"/>
        </w:numPr>
        <w:autoSpaceDE w:val="0"/>
        <w:autoSpaceDN w:val="0"/>
        <w:adjustRightInd w:val="0"/>
        <w:rPr>
          <w:color w:val="1A1A1A"/>
        </w:rPr>
      </w:pPr>
      <w:r w:rsidRPr="00BF3632">
        <w:rPr>
          <w:color w:val="1A1A1A"/>
        </w:rPr>
        <w:t>The school community promoted and participated in the Local Strive Not to Drive Week and the National Screen Free Week.</w:t>
      </w:r>
    </w:p>
    <w:p w14:paraId="41ACAF00" w14:textId="45F9E1C4" w:rsidR="00BF3632" w:rsidRDefault="00BF3632" w:rsidP="00BF3632">
      <w:pPr>
        <w:pStyle w:val="ListParagraph"/>
        <w:widowControl w:val="0"/>
        <w:numPr>
          <w:ilvl w:val="0"/>
          <w:numId w:val="14"/>
        </w:numPr>
        <w:autoSpaceDE w:val="0"/>
        <w:autoSpaceDN w:val="0"/>
        <w:adjustRightInd w:val="0"/>
        <w:rPr>
          <w:color w:val="1A1A1A"/>
        </w:rPr>
      </w:pPr>
      <w:r w:rsidRPr="00BF3632">
        <w:rPr>
          <w:color w:val="1A1A1A"/>
        </w:rPr>
        <w:t>The school-w</w:t>
      </w:r>
      <w:r w:rsidR="007834DA">
        <w:rPr>
          <w:color w:val="1A1A1A"/>
        </w:rPr>
        <w:t>ide Harvest Hoedown Raised a little over $1,250</w:t>
      </w:r>
      <w:r w:rsidRPr="00BF3632">
        <w:rPr>
          <w:color w:val="1A1A1A"/>
        </w:rPr>
        <w:t xml:space="preserve"> for Children’s First and gave free Hoe Down tickets for Children’s </w:t>
      </w:r>
      <w:proofErr w:type="gramStart"/>
      <w:r w:rsidRPr="00BF3632">
        <w:rPr>
          <w:color w:val="1A1A1A"/>
        </w:rPr>
        <w:t>First</w:t>
      </w:r>
      <w:proofErr w:type="gramEnd"/>
      <w:r w:rsidRPr="00BF3632">
        <w:rPr>
          <w:color w:val="1A1A1A"/>
        </w:rPr>
        <w:t xml:space="preserve"> to distribute among their families.</w:t>
      </w:r>
    </w:p>
    <w:p w14:paraId="1A89ABA6" w14:textId="2E0ED8FF" w:rsidR="00583171" w:rsidRPr="007834DA" w:rsidRDefault="00583171" w:rsidP="00583171">
      <w:pPr>
        <w:pStyle w:val="ListParagraph"/>
        <w:numPr>
          <w:ilvl w:val="0"/>
          <w:numId w:val="14"/>
        </w:numPr>
        <w:rPr>
          <w:color w:val="1A1A1A"/>
        </w:rPr>
      </w:pPr>
      <w:r w:rsidRPr="007834DA">
        <w:rPr>
          <w:color w:val="1A1A1A"/>
        </w:rPr>
        <w:t>Rainbow</w:t>
      </w:r>
      <w:r w:rsidR="00622F1B" w:rsidRPr="007834DA">
        <w:rPr>
          <w:color w:val="1A1A1A"/>
        </w:rPr>
        <w:t xml:space="preserve">’s End Afterschool </w:t>
      </w:r>
      <w:r w:rsidRPr="007834DA">
        <w:rPr>
          <w:color w:val="1A1A1A"/>
        </w:rPr>
        <w:t>Furry Fridays Club donation day to Brother Wolf</w:t>
      </w:r>
    </w:p>
    <w:p w14:paraId="2836322A" w14:textId="77777777" w:rsidR="00583171" w:rsidRPr="00BF3632" w:rsidRDefault="00583171" w:rsidP="008605A2">
      <w:pPr>
        <w:pStyle w:val="ListParagraph"/>
        <w:widowControl w:val="0"/>
        <w:autoSpaceDE w:val="0"/>
        <w:autoSpaceDN w:val="0"/>
        <w:adjustRightInd w:val="0"/>
        <w:rPr>
          <w:color w:val="1A1A1A"/>
        </w:rPr>
      </w:pPr>
    </w:p>
    <w:p w14:paraId="0D6C7E97" w14:textId="77777777" w:rsidR="00BF3632" w:rsidRPr="00BF3632" w:rsidRDefault="00BF3632" w:rsidP="00583171">
      <w:pPr>
        <w:pStyle w:val="ListParagraph"/>
        <w:widowControl w:val="0"/>
        <w:autoSpaceDE w:val="0"/>
        <w:autoSpaceDN w:val="0"/>
        <w:adjustRightInd w:val="0"/>
        <w:rPr>
          <w:color w:val="1A1A1A"/>
        </w:rPr>
      </w:pPr>
    </w:p>
    <w:p w14:paraId="099F20EF" w14:textId="77777777" w:rsidR="0051152A" w:rsidRPr="00BF791C" w:rsidRDefault="0051152A" w:rsidP="00B14D1F">
      <w:pPr>
        <w:rPr>
          <w:highlight w:val="yellow"/>
        </w:rPr>
      </w:pPr>
    </w:p>
    <w:p w14:paraId="38BF2041" w14:textId="77777777" w:rsidR="00783614" w:rsidRPr="0007023C" w:rsidRDefault="00783614" w:rsidP="00B92725">
      <w:pPr>
        <w:widowControl w:val="0"/>
        <w:autoSpaceDE w:val="0"/>
        <w:autoSpaceDN w:val="0"/>
        <w:adjustRightInd w:val="0"/>
        <w:rPr>
          <w:rFonts w:cs="Arial"/>
          <w:b/>
          <w:color w:val="1A1A1A"/>
        </w:rPr>
      </w:pPr>
      <w:r w:rsidRPr="0007023C">
        <w:rPr>
          <w:rFonts w:cs="Arial"/>
          <w:b/>
          <w:color w:val="1A1A1A"/>
        </w:rPr>
        <w:t xml:space="preserve">Other Social </w:t>
      </w:r>
      <w:proofErr w:type="spellStart"/>
      <w:r w:rsidRPr="0007023C">
        <w:rPr>
          <w:rFonts w:cs="Arial"/>
          <w:b/>
          <w:color w:val="1A1A1A"/>
        </w:rPr>
        <w:t>mentionables</w:t>
      </w:r>
      <w:proofErr w:type="spellEnd"/>
      <w:r w:rsidRPr="0007023C">
        <w:rPr>
          <w:rFonts w:cs="Arial"/>
          <w:b/>
          <w:color w:val="1A1A1A"/>
        </w:rPr>
        <w:t xml:space="preserve">: </w:t>
      </w:r>
    </w:p>
    <w:p w14:paraId="1BA32E28" w14:textId="77777777" w:rsidR="00783614" w:rsidRPr="0007023C" w:rsidRDefault="00783614" w:rsidP="00B92725">
      <w:pPr>
        <w:widowControl w:val="0"/>
        <w:autoSpaceDE w:val="0"/>
        <w:autoSpaceDN w:val="0"/>
        <w:adjustRightInd w:val="0"/>
        <w:rPr>
          <w:rFonts w:cs="Arial"/>
          <w:color w:val="1A1A1A"/>
        </w:rPr>
      </w:pPr>
    </w:p>
    <w:p w14:paraId="5E2E7EA2" w14:textId="3217DC9B" w:rsidR="00783614" w:rsidRDefault="0007023C" w:rsidP="00783614">
      <w:r w:rsidRPr="0007023C">
        <w:t>The</w:t>
      </w:r>
      <w:r w:rsidR="00783614" w:rsidRPr="0007023C">
        <w:t xml:space="preserve"> buddy system was </w:t>
      </w:r>
      <w:r w:rsidRPr="0007023C">
        <w:t xml:space="preserve">continued </w:t>
      </w:r>
      <w:r w:rsidR="00783614" w:rsidRPr="0007023C">
        <w:t xml:space="preserve">preschool-8 in which two classrooms paired up and met throughout the year. These meetings included </w:t>
      </w:r>
      <w:r w:rsidRPr="0007023C">
        <w:t xml:space="preserve">buddy reading collaborative </w:t>
      </w:r>
      <w:r w:rsidR="00783614" w:rsidRPr="0007023C">
        <w:t>projects.</w:t>
      </w:r>
    </w:p>
    <w:p w14:paraId="5876EAA4" w14:textId="77777777" w:rsidR="0007023C" w:rsidRDefault="0007023C" w:rsidP="00783614"/>
    <w:p w14:paraId="65148897" w14:textId="028EFBD8" w:rsidR="0007023C" w:rsidRDefault="0007023C" w:rsidP="00783614">
      <w:r>
        <w:t>1</w:t>
      </w:r>
      <w:r w:rsidRPr="0007023C">
        <w:rPr>
          <w:vertAlign w:val="superscript"/>
        </w:rPr>
        <w:t>st</w:t>
      </w:r>
      <w:r>
        <w:t xml:space="preserve"> grade and Omega started a new tradition called the Rose Ceremony. This ceremony happens at the beginning and end year. </w:t>
      </w:r>
      <w:proofErr w:type="gramStart"/>
      <w:r>
        <w:t>Opening the year by celebrating the start of the year by welcoming the rising 1</w:t>
      </w:r>
      <w:r w:rsidRPr="0007023C">
        <w:rPr>
          <w:vertAlign w:val="superscript"/>
        </w:rPr>
        <w:t>st</w:t>
      </w:r>
      <w:r>
        <w:t xml:space="preserve"> graders and then closing the year by recognizing the graduates.</w:t>
      </w:r>
      <w:proofErr w:type="gramEnd"/>
      <w:r>
        <w:t xml:space="preserve"> </w:t>
      </w:r>
    </w:p>
    <w:p w14:paraId="3154A806" w14:textId="77777777" w:rsidR="00FD144B" w:rsidRDefault="00FD144B" w:rsidP="00783614"/>
    <w:p w14:paraId="1D12BD25" w14:textId="77777777" w:rsidR="003F1DAA" w:rsidRDefault="00FD144B" w:rsidP="003F1DAA">
      <w:r>
        <w:t xml:space="preserve">We hosted the inaugural Domain Day. </w:t>
      </w:r>
      <w:r w:rsidR="003F1DAA">
        <w:rPr>
          <w:color w:val="000000"/>
        </w:rPr>
        <w:t xml:space="preserve">A Domain Day is an opportunity for students to gather together in groups based upon a specific elected Domain </w:t>
      </w:r>
      <w:r w:rsidR="003F1DAA">
        <w:t>and</w:t>
      </w:r>
      <w:r w:rsidR="003F1DAA">
        <w:rPr>
          <w:color w:val="000000"/>
        </w:rPr>
        <w:t xml:space="preserve"> to spend the entirety of the Day engulfed in the experience of that Domain. Domain Days give an opportunity for children to be </w:t>
      </w:r>
      <w:r w:rsidR="003F1DAA">
        <w:t>immersed</w:t>
      </w:r>
      <w:r w:rsidR="003F1DAA">
        <w:rPr>
          <w:color w:val="000000"/>
        </w:rPr>
        <w:t xml:space="preserve"> in an educational </w:t>
      </w:r>
      <w:r w:rsidR="003F1DAA">
        <w:rPr>
          <w:i/>
          <w:color w:val="000000"/>
        </w:rPr>
        <w:t>experience</w:t>
      </w:r>
      <w:r w:rsidR="003F1DAA">
        <w:rPr>
          <w:color w:val="000000"/>
        </w:rPr>
        <w:t xml:space="preserve"> relating to a Domain </w:t>
      </w:r>
      <w:r w:rsidR="003F1DAA">
        <w:t>to which</w:t>
      </w:r>
      <w:r w:rsidR="003F1DAA">
        <w:rPr>
          <w:color w:val="000000"/>
        </w:rPr>
        <w:t xml:space="preserve"> they are innately attracted.  As well, since the ages will be blended, it is an opportunity for students to interact in an educational setting with peers they may not generally mingle with due to the natural age boundaries of each class.  </w:t>
      </w:r>
    </w:p>
    <w:p w14:paraId="330E17C5" w14:textId="77777777" w:rsidR="008D2839" w:rsidRPr="00BF791C" w:rsidRDefault="008D2839" w:rsidP="00B14D1F">
      <w:pPr>
        <w:rPr>
          <w:highlight w:val="yellow"/>
        </w:rPr>
      </w:pPr>
    </w:p>
    <w:p w14:paraId="3EB2A49A" w14:textId="77777777" w:rsidR="00FB00F7" w:rsidRPr="00BF791C" w:rsidRDefault="00FB00F7" w:rsidP="00B14D1F">
      <w:pPr>
        <w:rPr>
          <w:highlight w:val="yellow"/>
        </w:rPr>
      </w:pPr>
    </w:p>
    <w:p w14:paraId="66617F16" w14:textId="77777777" w:rsidR="00FB00F7" w:rsidRPr="008605A2" w:rsidRDefault="00FB00F7" w:rsidP="00B14D1F">
      <w:pPr>
        <w:rPr>
          <w:b/>
          <w:u w:val="single"/>
        </w:rPr>
      </w:pPr>
      <w:r w:rsidRPr="008605A2">
        <w:rPr>
          <w:b/>
          <w:u w:val="single"/>
        </w:rPr>
        <w:t>Physical:</w:t>
      </w:r>
    </w:p>
    <w:p w14:paraId="72EF0270" w14:textId="77777777" w:rsidR="003F1DAA" w:rsidRPr="008605A2" w:rsidRDefault="003F1DAA" w:rsidP="00B14D1F">
      <w:pPr>
        <w:rPr>
          <w:highlight w:val="yellow"/>
          <w:u w:val="single"/>
        </w:rPr>
      </w:pPr>
    </w:p>
    <w:p w14:paraId="136DFBEE" w14:textId="1B0F2067" w:rsidR="003F1DAA" w:rsidRPr="008605A2" w:rsidRDefault="003F1DAA" w:rsidP="00B14D1F">
      <w:r w:rsidRPr="008605A2">
        <w:t>Hospitality was well attended and overall a huge success. Volleyball and ultimate Frisbee was added. The Soccer team was undefeated.</w:t>
      </w:r>
    </w:p>
    <w:p w14:paraId="563D8643" w14:textId="7D6691F4" w:rsidR="003F1DAA" w:rsidRPr="003F1DAA" w:rsidRDefault="003F1DAA" w:rsidP="00B14D1F">
      <w:pPr>
        <w:rPr>
          <w:b/>
        </w:rPr>
      </w:pPr>
      <w:r w:rsidRPr="003F1DAA">
        <w:rPr>
          <w:b/>
        </w:rPr>
        <w:t xml:space="preserve"> </w:t>
      </w:r>
    </w:p>
    <w:p w14:paraId="3A345CA7" w14:textId="77777777" w:rsidR="00D752A9" w:rsidRPr="00BF791C" w:rsidRDefault="00D752A9" w:rsidP="009273EF">
      <w:pPr>
        <w:rPr>
          <w:b/>
          <w:sz w:val="32"/>
          <w:szCs w:val="32"/>
          <w:highlight w:val="yellow"/>
        </w:rPr>
      </w:pPr>
    </w:p>
    <w:p w14:paraId="05D34565" w14:textId="48A87A24" w:rsidR="00D752A9" w:rsidRPr="00E360A6" w:rsidRDefault="0033442C" w:rsidP="009273EF">
      <w:pPr>
        <w:rPr>
          <w:b/>
          <w:sz w:val="32"/>
          <w:szCs w:val="32"/>
        </w:rPr>
      </w:pPr>
      <w:r w:rsidRPr="00E360A6">
        <w:rPr>
          <w:b/>
          <w:sz w:val="32"/>
          <w:szCs w:val="32"/>
        </w:rPr>
        <w:t>F</w:t>
      </w:r>
      <w:r w:rsidR="00E360A6">
        <w:rPr>
          <w:b/>
          <w:sz w:val="32"/>
          <w:szCs w:val="32"/>
        </w:rPr>
        <w:t>inancial Summary for the 2015-16</w:t>
      </w:r>
      <w:r w:rsidRPr="00E360A6">
        <w:rPr>
          <w:b/>
          <w:sz w:val="32"/>
          <w:szCs w:val="32"/>
        </w:rPr>
        <w:t xml:space="preserve"> School Year</w:t>
      </w:r>
    </w:p>
    <w:p w14:paraId="1519D530" w14:textId="77777777" w:rsidR="00D752A9" w:rsidRPr="00BF791C" w:rsidRDefault="00D752A9" w:rsidP="009273EF">
      <w:pPr>
        <w:rPr>
          <w:b/>
          <w:sz w:val="32"/>
          <w:szCs w:val="32"/>
          <w:highlight w:val="yellow"/>
        </w:rPr>
      </w:pPr>
    </w:p>
    <w:tbl>
      <w:tblPr>
        <w:tblW w:w="5120" w:type="dxa"/>
        <w:tblCellMar>
          <w:left w:w="0" w:type="dxa"/>
          <w:right w:w="0" w:type="dxa"/>
        </w:tblCellMar>
        <w:tblLook w:val="04A0" w:firstRow="1" w:lastRow="0" w:firstColumn="1" w:lastColumn="0" w:noHBand="0" w:noVBand="1"/>
      </w:tblPr>
      <w:tblGrid>
        <w:gridCol w:w="3604"/>
        <w:gridCol w:w="1720"/>
      </w:tblGrid>
      <w:tr w:rsidR="0017584B" w:rsidRPr="00BF791C" w14:paraId="712E26C6" w14:textId="77777777" w:rsidTr="0017584B">
        <w:trPr>
          <w:trHeight w:val="255"/>
        </w:trPr>
        <w:tc>
          <w:tcPr>
            <w:tcW w:w="3400" w:type="dxa"/>
            <w:tcBorders>
              <w:top w:val="nil"/>
              <w:left w:val="nil"/>
              <w:bottom w:val="nil"/>
              <w:right w:val="nil"/>
            </w:tcBorders>
            <w:shd w:val="clear" w:color="auto" w:fill="auto"/>
            <w:noWrap/>
            <w:tcMar>
              <w:top w:w="15" w:type="dxa"/>
              <w:left w:w="15" w:type="dxa"/>
              <w:bottom w:w="0" w:type="dxa"/>
              <w:right w:w="15" w:type="dxa"/>
            </w:tcMar>
            <w:vAlign w:val="bottom"/>
            <w:hideMark/>
          </w:tcPr>
          <w:p w14:paraId="1B144D55" w14:textId="77777777" w:rsidR="0017584B" w:rsidRPr="00BF791C" w:rsidRDefault="0017584B">
            <w:pPr>
              <w:rPr>
                <w:rFonts w:ascii="Arial" w:hAnsi="Arial" w:cs="Arial"/>
                <w:b/>
                <w:bCs/>
                <w:sz w:val="20"/>
                <w:szCs w:val="20"/>
                <w:highlight w:val="yellow"/>
              </w:rPr>
            </w:pPr>
            <w:r w:rsidRPr="00DB703C">
              <w:rPr>
                <w:rFonts w:ascii="Arial" w:hAnsi="Arial" w:cs="Arial"/>
                <w:b/>
                <w:bCs/>
                <w:sz w:val="20"/>
                <w:szCs w:val="20"/>
              </w:rPr>
              <w:t>Revenues:</w:t>
            </w:r>
          </w:p>
        </w:tc>
        <w:tc>
          <w:tcPr>
            <w:tcW w:w="1720" w:type="dxa"/>
            <w:tcBorders>
              <w:top w:val="nil"/>
              <w:left w:val="nil"/>
              <w:bottom w:val="nil"/>
              <w:right w:val="nil"/>
            </w:tcBorders>
            <w:shd w:val="clear" w:color="auto" w:fill="auto"/>
            <w:noWrap/>
            <w:tcMar>
              <w:top w:w="15" w:type="dxa"/>
              <w:left w:w="15" w:type="dxa"/>
              <w:bottom w:w="0" w:type="dxa"/>
              <w:right w:w="15" w:type="dxa"/>
            </w:tcMar>
            <w:vAlign w:val="bottom"/>
            <w:hideMark/>
          </w:tcPr>
          <w:p w14:paraId="74E786E0" w14:textId="77777777" w:rsidR="0017584B" w:rsidRPr="00BF791C" w:rsidRDefault="0017584B">
            <w:pPr>
              <w:rPr>
                <w:rFonts w:ascii="Arial" w:hAnsi="Arial" w:cs="Arial"/>
                <w:sz w:val="20"/>
                <w:szCs w:val="20"/>
                <w:highlight w:val="yellow"/>
              </w:rPr>
            </w:pPr>
          </w:p>
        </w:tc>
      </w:tr>
      <w:tr w:rsidR="0017584B" w:rsidRPr="00BF791C" w14:paraId="4113463F" w14:textId="77777777" w:rsidTr="0017584B">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926D3F" w14:textId="77777777" w:rsidR="0017584B" w:rsidRPr="00BF791C" w:rsidRDefault="0017584B">
            <w:pPr>
              <w:rPr>
                <w:rFonts w:ascii="Arial" w:hAnsi="Arial" w:cs="Arial"/>
                <w:sz w:val="20"/>
                <w:szCs w:val="20"/>
                <w:highlight w:val="yellow"/>
              </w:rPr>
            </w:pPr>
            <w:r w:rsidRPr="00DB703C">
              <w:rPr>
                <w:rFonts w:ascii="Arial" w:hAnsi="Arial" w:cs="Arial"/>
                <w:sz w:val="20"/>
                <w:szCs w:val="20"/>
              </w:rPr>
              <w:t xml:space="preserve">Tuition and fees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75D258" w14:textId="7684092F" w:rsidR="0017584B" w:rsidRPr="00BF791C" w:rsidRDefault="0017584B" w:rsidP="00DB703C">
            <w:pPr>
              <w:jc w:val="right"/>
              <w:rPr>
                <w:rFonts w:ascii="Arial" w:hAnsi="Arial" w:cs="Arial"/>
                <w:sz w:val="20"/>
                <w:szCs w:val="20"/>
                <w:highlight w:val="yellow"/>
              </w:rPr>
            </w:pPr>
            <w:r w:rsidRPr="00DB703C">
              <w:rPr>
                <w:rFonts w:ascii="Arial" w:hAnsi="Arial" w:cs="Arial"/>
                <w:sz w:val="20"/>
                <w:szCs w:val="20"/>
              </w:rPr>
              <w:t>$</w:t>
            </w:r>
            <w:r w:rsidR="00DB703C" w:rsidRPr="00DB703C">
              <w:rPr>
                <w:rFonts w:ascii="Arial" w:hAnsi="Arial" w:cs="Arial"/>
                <w:sz w:val="20"/>
                <w:szCs w:val="20"/>
              </w:rPr>
              <w:t>2</w:t>
            </w:r>
            <w:r w:rsidR="00DB703C">
              <w:rPr>
                <w:rFonts w:ascii="Arial" w:hAnsi="Arial" w:cs="Arial"/>
                <w:sz w:val="20"/>
                <w:szCs w:val="20"/>
              </w:rPr>
              <w:t>,</w:t>
            </w:r>
            <w:r w:rsidR="00DB703C" w:rsidRPr="00DB703C">
              <w:rPr>
                <w:rFonts w:ascii="Arial" w:hAnsi="Arial" w:cs="Arial"/>
                <w:sz w:val="20"/>
                <w:szCs w:val="20"/>
              </w:rPr>
              <w:t>166</w:t>
            </w:r>
            <w:r w:rsidR="00DB703C">
              <w:rPr>
                <w:rFonts w:ascii="Arial" w:hAnsi="Arial" w:cs="Arial"/>
                <w:sz w:val="20"/>
                <w:szCs w:val="20"/>
              </w:rPr>
              <w:t>,</w:t>
            </w:r>
            <w:r w:rsidR="00DB703C" w:rsidRPr="00DB703C">
              <w:rPr>
                <w:rFonts w:ascii="Arial" w:hAnsi="Arial" w:cs="Arial"/>
                <w:sz w:val="20"/>
                <w:szCs w:val="20"/>
              </w:rPr>
              <w:t>434</w:t>
            </w:r>
            <w:r w:rsidRPr="00DB703C">
              <w:rPr>
                <w:rFonts w:ascii="Arial" w:hAnsi="Arial" w:cs="Arial"/>
                <w:sz w:val="20"/>
                <w:szCs w:val="20"/>
              </w:rPr>
              <w:t xml:space="preserve"> </w:t>
            </w:r>
          </w:p>
        </w:tc>
      </w:tr>
      <w:tr w:rsidR="0017584B" w:rsidRPr="00BF791C" w14:paraId="27AFE1F2" w14:textId="77777777" w:rsidTr="0017584B">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7AB548" w14:textId="77777777" w:rsidR="0017584B" w:rsidRPr="00BF791C" w:rsidRDefault="0017584B">
            <w:pPr>
              <w:rPr>
                <w:rFonts w:ascii="Arial" w:hAnsi="Arial" w:cs="Arial"/>
                <w:sz w:val="20"/>
                <w:szCs w:val="20"/>
                <w:highlight w:val="yellow"/>
              </w:rPr>
            </w:pPr>
            <w:r w:rsidRPr="00DB703C">
              <w:rPr>
                <w:rFonts w:ascii="Arial" w:hAnsi="Arial" w:cs="Arial"/>
                <w:sz w:val="20"/>
                <w:szCs w:val="20"/>
              </w:rPr>
              <w:t>Grants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894F31" w14:textId="76E969BC" w:rsidR="0017584B" w:rsidRPr="00BF791C" w:rsidRDefault="0017584B" w:rsidP="00DB703C">
            <w:pPr>
              <w:jc w:val="right"/>
              <w:rPr>
                <w:rFonts w:ascii="Arial" w:hAnsi="Arial" w:cs="Arial"/>
                <w:sz w:val="20"/>
                <w:szCs w:val="20"/>
                <w:highlight w:val="yellow"/>
              </w:rPr>
            </w:pPr>
            <w:r w:rsidRPr="00DB703C">
              <w:rPr>
                <w:rFonts w:ascii="Arial" w:hAnsi="Arial" w:cs="Arial"/>
                <w:sz w:val="20"/>
                <w:szCs w:val="20"/>
              </w:rPr>
              <w:t>$</w:t>
            </w:r>
            <w:r w:rsidR="00DB703C" w:rsidRPr="00DB703C">
              <w:rPr>
                <w:rFonts w:ascii="Arial" w:hAnsi="Arial" w:cs="Arial"/>
                <w:sz w:val="20"/>
                <w:szCs w:val="20"/>
              </w:rPr>
              <w:t>16,375</w:t>
            </w:r>
            <w:r w:rsidRPr="00DB703C">
              <w:rPr>
                <w:rFonts w:ascii="Arial" w:hAnsi="Arial" w:cs="Arial"/>
                <w:sz w:val="20"/>
                <w:szCs w:val="20"/>
              </w:rPr>
              <w:t xml:space="preserve"> </w:t>
            </w:r>
          </w:p>
        </w:tc>
      </w:tr>
      <w:tr w:rsidR="0017584B" w:rsidRPr="00BF791C" w14:paraId="33AD8B81" w14:textId="77777777" w:rsidTr="0017584B">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7BBDE8" w14:textId="026231BE" w:rsidR="0017584B" w:rsidRPr="00BF791C" w:rsidRDefault="0016607D">
            <w:pPr>
              <w:rPr>
                <w:rFonts w:ascii="Arial" w:hAnsi="Arial" w:cs="Arial"/>
                <w:sz w:val="20"/>
                <w:szCs w:val="20"/>
                <w:highlight w:val="yellow"/>
              </w:rPr>
            </w:pPr>
            <w:r w:rsidRPr="00DB703C">
              <w:rPr>
                <w:rFonts w:ascii="Arial" w:hAnsi="Arial" w:cs="Arial"/>
                <w:sz w:val="20"/>
                <w:szCs w:val="20"/>
              </w:rPr>
              <w:t xml:space="preserve">Combined </w:t>
            </w:r>
            <w:r w:rsidR="0017584B" w:rsidRPr="00DB703C">
              <w:rPr>
                <w:rFonts w:ascii="Arial" w:hAnsi="Arial" w:cs="Arial"/>
                <w:sz w:val="20"/>
                <w:szCs w:val="20"/>
              </w:rPr>
              <w:t>Campaign</w:t>
            </w:r>
            <w:r w:rsidR="00DB703C">
              <w:rPr>
                <w:rFonts w:ascii="Arial" w:hAnsi="Arial" w:cs="Arial"/>
                <w:sz w:val="20"/>
                <w:szCs w:val="20"/>
              </w:rPr>
              <w:t xml:space="preserve"> 3</w:t>
            </w:r>
            <w:r w:rsidR="00DB703C" w:rsidRPr="00DB703C">
              <w:rPr>
                <w:rFonts w:ascii="Arial" w:hAnsi="Arial" w:cs="Arial"/>
                <w:sz w:val="20"/>
                <w:szCs w:val="20"/>
                <w:vertAlign w:val="superscript"/>
              </w:rPr>
              <w:t>rd</w:t>
            </w:r>
            <w:r w:rsidR="00DB703C">
              <w:rPr>
                <w:rFonts w:ascii="Arial" w:hAnsi="Arial" w:cs="Arial"/>
                <w:sz w:val="20"/>
                <w:szCs w:val="20"/>
              </w:rPr>
              <w:t xml:space="preserve"> </w:t>
            </w:r>
            <w:proofErr w:type="spellStart"/>
            <w:r w:rsidR="00DB703C">
              <w:rPr>
                <w:rFonts w:ascii="Arial" w:hAnsi="Arial" w:cs="Arial"/>
                <w:sz w:val="20"/>
                <w:szCs w:val="20"/>
              </w:rPr>
              <w:t>yr</w:t>
            </w:r>
            <w:proofErr w:type="spellEnd"/>
            <w:r w:rsidR="00DB703C">
              <w:rPr>
                <w:rFonts w:ascii="Arial" w:hAnsi="Arial" w:cs="Arial"/>
                <w:sz w:val="20"/>
                <w:szCs w:val="20"/>
              </w:rPr>
              <w:t>, Annual, Bus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314194" w14:textId="34767905" w:rsidR="0017584B" w:rsidRPr="00BF791C" w:rsidRDefault="00DB703C" w:rsidP="00CB72CC">
            <w:pPr>
              <w:jc w:val="right"/>
              <w:rPr>
                <w:rFonts w:ascii="Arial" w:hAnsi="Arial" w:cs="Arial"/>
                <w:sz w:val="20"/>
                <w:szCs w:val="20"/>
                <w:highlight w:val="yellow"/>
              </w:rPr>
            </w:pPr>
            <w:r>
              <w:rPr>
                <w:rFonts w:ascii="Arial" w:hAnsi="Arial" w:cs="Arial"/>
                <w:sz w:val="20"/>
                <w:szCs w:val="20"/>
              </w:rPr>
              <w:t>$</w:t>
            </w:r>
            <w:r w:rsidRPr="00DB703C">
              <w:rPr>
                <w:rFonts w:ascii="Arial" w:hAnsi="Arial" w:cs="Arial"/>
                <w:sz w:val="20"/>
                <w:szCs w:val="20"/>
              </w:rPr>
              <w:t>219</w:t>
            </w:r>
            <w:r>
              <w:rPr>
                <w:rFonts w:ascii="Arial" w:hAnsi="Arial" w:cs="Arial"/>
                <w:sz w:val="20"/>
                <w:szCs w:val="20"/>
              </w:rPr>
              <w:t>,</w:t>
            </w:r>
            <w:r w:rsidRPr="00DB703C">
              <w:rPr>
                <w:rFonts w:ascii="Arial" w:hAnsi="Arial" w:cs="Arial"/>
                <w:sz w:val="20"/>
                <w:szCs w:val="20"/>
              </w:rPr>
              <w:t>074</w:t>
            </w:r>
          </w:p>
        </w:tc>
      </w:tr>
      <w:tr w:rsidR="0017584B" w:rsidRPr="00BF791C" w14:paraId="200E96B4" w14:textId="77777777" w:rsidTr="0017584B">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CDAB4F" w14:textId="77777777" w:rsidR="0017584B" w:rsidRPr="00BF791C" w:rsidRDefault="0017584B">
            <w:pPr>
              <w:rPr>
                <w:rFonts w:ascii="Arial" w:hAnsi="Arial" w:cs="Arial"/>
                <w:sz w:val="20"/>
                <w:szCs w:val="20"/>
                <w:highlight w:val="yellow"/>
              </w:rPr>
            </w:pPr>
            <w:r w:rsidRPr="00DB703C">
              <w:rPr>
                <w:rFonts w:ascii="Arial" w:hAnsi="Arial" w:cs="Arial"/>
                <w:sz w:val="20"/>
                <w:szCs w:val="20"/>
              </w:rPr>
              <w:t>Events and student fundraising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31A834" w14:textId="6175F60F" w:rsidR="0017584B" w:rsidRPr="00BF791C" w:rsidRDefault="0017584B" w:rsidP="00DB703C">
            <w:pPr>
              <w:jc w:val="right"/>
              <w:rPr>
                <w:rFonts w:ascii="Arial" w:hAnsi="Arial" w:cs="Arial"/>
                <w:sz w:val="20"/>
                <w:szCs w:val="20"/>
                <w:highlight w:val="yellow"/>
              </w:rPr>
            </w:pPr>
            <w:r w:rsidRPr="00DB703C">
              <w:rPr>
                <w:rFonts w:ascii="Arial" w:hAnsi="Arial" w:cs="Arial"/>
                <w:sz w:val="20"/>
                <w:szCs w:val="20"/>
              </w:rPr>
              <w:t>$1</w:t>
            </w:r>
            <w:r w:rsidR="00DB703C" w:rsidRPr="00DB703C">
              <w:rPr>
                <w:rFonts w:ascii="Arial" w:hAnsi="Arial" w:cs="Arial"/>
                <w:sz w:val="20"/>
                <w:szCs w:val="20"/>
              </w:rPr>
              <w:t>3</w:t>
            </w:r>
            <w:r w:rsidRPr="00DB703C">
              <w:rPr>
                <w:rFonts w:ascii="Arial" w:hAnsi="Arial" w:cs="Arial"/>
                <w:sz w:val="20"/>
                <w:szCs w:val="20"/>
              </w:rPr>
              <w:t>,</w:t>
            </w:r>
            <w:r w:rsidR="00DB703C" w:rsidRPr="00DB703C">
              <w:rPr>
                <w:rFonts w:ascii="Arial" w:hAnsi="Arial" w:cs="Arial"/>
                <w:sz w:val="20"/>
                <w:szCs w:val="20"/>
              </w:rPr>
              <w:t>673</w:t>
            </w:r>
            <w:r w:rsidRPr="00DB703C">
              <w:rPr>
                <w:rFonts w:ascii="Arial" w:hAnsi="Arial" w:cs="Arial"/>
                <w:sz w:val="20"/>
                <w:szCs w:val="20"/>
              </w:rPr>
              <w:t xml:space="preserve"> </w:t>
            </w:r>
          </w:p>
        </w:tc>
      </w:tr>
      <w:tr w:rsidR="009A2803" w:rsidRPr="00BF791C" w14:paraId="45E597A4" w14:textId="77777777" w:rsidTr="0017584B">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B839A0" w14:textId="77777777" w:rsidR="009A2803" w:rsidRPr="00BF791C" w:rsidRDefault="009A2803">
            <w:pPr>
              <w:rPr>
                <w:rFonts w:ascii="Arial" w:hAnsi="Arial" w:cs="Arial"/>
                <w:sz w:val="20"/>
                <w:szCs w:val="20"/>
                <w:highlight w:val="yellow"/>
              </w:rPr>
            </w:pPr>
            <w:r w:rsidRPr="00DB703C">
              <w:rPr>
                <w:rFonts w:ascii="Arial" w:hAnsi="Arial" w:cs="Arial"/>
                <w:sz w:val="20"/>
                <w:szCs w:val="20"/>
              </w:rPr>
              <w:t xml:space="preserve">Rental Income and </w:t>
            </w:r>
            <w:proofErr w:type="spellStart"/>
            <w:r w:rsidRPr="00DB703C">
              <w:rPr>
                <w:rFonts w:ascii="Arial" w:hAnsi="Arial" w:cs="Arial"/>
                <w:sz w:val="20"/>
                <w:szCs w:val="20"/>
              </w:rPr>
              <w:t>misc</w:t>
            </w:r>
            <w:proofErr w:type="spellEnd"/>
            <w:r w:rsidRPr="00DB703C">
              <w:rPr>
                <w:rFonts w:ascii="Arial" w:hAnsi="Arial" w:cs="Arial"/>
                <w:sz w:val="20"/>
                <w:szCs w:val="20"/>
              </w:rPr>
              <w:t xml:space="preserve"> income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879ED8" w14:textId="141F20E5" w:rsidR="009A2803" w:rsidRPr="00BF791C" w:rsidRDefault="009A2803" w:rsidP="00DB703C">
            <w:pPr>
              <w:jc w:val="right"/>
              <w:rPr>
                <w:rFonts w:ascii="Arial" w:hAnsi="Arial" w:cs="Arial"/>
                <w:sz w:val="20"/>
                <w:szCs w:val="20"/>
                <w:highlight w:val="yellow"/>
              </w:rPr>
            </w:pPr>
            <w:r w:rsidRPr="00DB703C">
              <w:rPr>
                <w:rFonts w:ascii="Arial" w:hAnsi="Arial" w:cs="Arial"/>
                <w:sz w:val="20"/>
                <w:szCs w:val="20"/>
              </w:rPr>
              <w:t>$</w:t>
            </w:r>
            <w:r w:rsidR="00DB703C" w:rsidRPr="00DB703C">
              <w:rPr>
                <w:rFonts w:ascii="Arial" w:hAnsi="Arial" w:cs="Arial"/>
                <w:sz w:val="20"/>
                <w:szCs w:val="20"/>
              </w:rPr>
              <w:t>18,336</w:t>
            </w:r>
          </w:p>
        </w:tc>
      </w:tr>
      <w:tr w:rsidR="009A2803" w:rsidRPr="00BF791C" w14:paraId="20EC2919" w14:textId="77777777" w:rsidTr="0017584B">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F739E2" w14:textId="77777777" w:rsidR="009A2803" w:rsidRPr="00BF791C" w:rsidRDefault="009A2803">
            <w:pPr>
              <w:rPr>
                <w:rFonts w:ascii="Arial" w:hAnsi="Arial" w:cs="Arial"/>
                <w:sz w:val="20"/>
                <w:szCs w:val="20"/>
                <w:highlight w:val="yellow"/>
              </w:rPr>
            </w:pPr>
            <w:r w:rsidRPr="00DB703C">
              <w:rPr>
                <w:rFonts w:ascii="Arial" w:hAnsi="Arial" w:cs="Arial"/>
                <w:b/>
                <w:sz w:val="20"/>
                <w:szCs w:val="20"/>
              </w:rPr>
              <w:t>Total Revenues: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745BA3" w14:textId="6177931C" w:rsidR="009A2803" w:rsidRPr="006028B3" w:rsidRDefault="006028B3" w:rsidP="00DB703C">
            <w:pPr>
              <w:jc w:val="right"/>
              <w:rPr>
                <w:rFonts w:ascii="Arial" w:hAnsi="Arial" w:cs="Arial"/>
                <w:b/>
                <w:sz w:val="20"/>
                <w:szCs w:val="20"/>
                <w:highlight w:val="yellow"/>
              </w:rPr>
            </w:pPr>
            <w:r w:rsidRPr="006028B3">
              <w:rPr>
                <w:rFonts w:ascii="Arial" w:hAnsi="Arial" w:cs="Arial"/>
                <w:b/>
                <w:sz w:val="20"/>
                <w:szCs w:val="20"/>
              </w:rPr>
              <w:t>$2,433,892</w:t>
            </w:r>
          </w:p>
        </w:tc>
      </w:tr>
      <w:tr w:rsidR="009A2803" w:rsidRPr="00BF791C" w14:paraId="78B3E036" w14:textId="77777777" w:rsidTr="00F7470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EF1765B" w14:textId="77777777" w:rsidR="009A2803" w:rsidRPr="00BF791C" w:rsidRDefault="009A2803">
            <w:pPr>
              <w:rPr>
                <w:rFonts w:ascii="Arial" w:hAnsi="Arial" w:cs="Arial"/>
                <w:b/>
                <w:sz w:val="20"/>
                <w:szCs w:val="20"/>
                <w:highlight w:val="yellow"/>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564578" w14:textId="77777777" w:rsidR="009A2803" w:rsidRPr="00BF791C" w:rsidRDefault="009A2803" w:rsidP="00CB72CC">
            <w:pPr>
              <w:jc w:val="right"/>
              <w:rPr>
                <w:rFonts w:ascii="Arial" w:hAnsi="Arial" w:cs="Arial"/>
                <w:b/>
                <w:sz w:val="20"/>
                <w:szCs w:val="20"/>
                <w:highlight w:val="yellow"/>
              </w:rPr>
            </w:pPr>
          </w:p>
        </w:tc>
      </w:tr>
    </w:tbl>
    <w:p w14:paraId="27AD6CBB" w14:textId="77777777" w:rsidR="005B0BF5" w:rsidRPr="00BF791C" w:rsidRDefault="0017584B" w:rsidP="009273EF">
      <w:pPr>
        <w:rPr>
          <w:b/>
          <w:sz w:val="32"/>
          <w:szCs w:val="32"/>
          <w:highlight w:val="yellow"/>
        </w:rPr>
      </w:pPr>
      <w:r w:rsidRPr="00BF791C">
        <w:rPr>
          <w:b/>
          <w:sz w:val="32"/>
          <w:szCs w:val="32"/>
          <w:highlight w:val="yellow"/>
        </w:rPr>
        <w:t xml:space="preserve"> </w:t>
      </w:r>
    </w:p>
    <w:p w14:paraId="4331182D" w14:textId="77777777" w:rsidR="00877925" w:rsidRPr="00BF791C" w:rsidRDefault="00877925" w:rsidP="009273EF">
      <w:pPr>
        <w:rPr>
          <w:b/>
          <w:sz w:val="32"/>
          <w:szCs w:val="32"/>
          <w:highlight w:val="yellow"/>
        </w:rPr>
      </w:pPr>
    </w:p>
    <w:tbl>
      <w:tblPr>
        <w:tblW w:w="5733" w:type="dxa"/>
        <w:tblInd w:w="93" w:type="dxa"/>
        <w:tblLook w:val="04A0" w:firstRow="1" w:lastRow="0" w:firstColumn="1" w:lastColumn="0" w:noHBand="0" w:noVBand="1"/>
      </w:tblPr>
      <w:tblGrid>
        <w:gridCol w:w="4033"/>
        <w:gridCol w:w="1700"/>
      </w:tblGrid>
      <w:tr w:rsidR="0017584B" w:rsidRPr="00BF791C" w14:paraId="11B86CBD" w14:textId="77777777" w:rsidTr="0017584B">
        <w:trPr>
          <w:trHeight w:val="255"/>
        </w:trPr>
        <w:tc>
          <w:tcPr>
            <w:tcW w:w="4033" w:type="dxa"/>
            <w:tcBorders>
              <w:top w:val="nil"/>
              <w:left w:val="nil"/>
              <w:bottom w:val="nil"/>
              <w:right w:val="nil"/>
            </w:tcBorders>
            <w:shd w:val="clear" w:color="auto" w:fill="auto"/>
            <w:noWrap/>
            <w:vAlign w:val="bottom"/>
            <w:hideMark/>
          </w:tcPr>
          <w:p w14:paraId="4D7952CF" w14:textId="77777777" w:rsidR="0017584B" w:rsidRPr="00BF791C" w:rsidRDefault="0017584B">
            <w:pPr>
              <w:rPr>
                <w:rFonts w:ascii="Arial" w:hAnsi="Arial" w:cs="Arial"/>
                <w:b/>
                <w:bCs/>
                <w:sz w:val="20"/>
                <w:szCs w:val="20"/>
                <w:highlight w:val="yellow"/>
              </w:rPr>
            </w:pPr>
            <w:r w:rsidRPr="006028B3">
              <w:rPr>
                <w:rFonts w:ascii="Arial" w:hAnsi="Arial" w:cs="Arial"/>
                <w:b/>
                <w:bCs/>
                <w:sz w:val="20"/>
                <w:szCs w:val="20"/>
              </w:rPr>
              <w:t>Expenses:</w:t>
            </w:r>
          </w:p>
        </w:tc>
        <w:tc>
          <w:tcPr>
            <w:tcW w:w="1700" w:type="dxa"/>
            <w:tcBorders>
              <w:top w:val="nil"/>
              <w:left w:val="nil"/>
              <w:bottom w:val="nil"/>
              <w:right w:val="nil"/>
            </w:tcBorders>
            <w:shd w:val="clear" w:color="auto" w:fill="auto"/>
            <w:noWrap/>
            <w:vAlign w:val="bottom"/>
            <w:hideMark/>
          </w:tcPr>
          <w:p w14:paraId="426AAE95" w14:textId="77777777" w:rsidR="0017584B" w:rsidRPr="00BF791C" w:rsidRDefault="0017584B">
            <w:pPr>
              <w:jc w:val="right"/>
              <w:rPr>
                <w:rFonts w:ascii="Arial" w:hAnsi="Arial" w:cs="Arial"/>
                <w:sz w:val="20"/>
                <w:szCs w:val="20"/>
                <w:highlight w:val="yellow"/>
              </w:rPr>
            </w:pPr>
          </w:p>
        </w:tc>
      </w:tr>
      <w:tr w:rsidR="0017584B" w:rsidRPr="00BF791C" w14:paraId="44299751" w14:textId="77777777" w:rsidTr="0017584B">
        <w:trPr>
          <w:trHeight w:val="255"/>
        </w:trPr>
        <w:tc>
          <w:tcPr>
            <w:tcW w:w="4033" w:type="dxa"/>
            <w:tcBorders>
              <w:top w:val="nil"/>
              <w:left w:val="nil"/>
              <w:bottom w:val="nil"/>
              <w:right w:val="nil"/>
            </w:tcBorders>
            <w:shd w:val="clear" w:color="auto" w:fill="auto"/>
            <w:noWrap/>
            <w:vAlign w:val="bottom"/>
            <w:hideMark/>
          </w:tcPr>
          <w:p w14:paraId="6B3043A2" w14:textId="77777777" w:rsidR="0017584B" w:rsidRPr="00BF791C" w:rsidRDefault="0017584B">
            <w:pPr>
              <w:rPr>
                <w:rFonts w:ascii="Arial" w:hAnsi="Arial" w:cs="Arial"/>
                <w:sz w:val="20"/>
                <w:szCs w:val="20"/>
                <w:highlight w:val="yellow"/>
              </w:rPr>
            </w:pPr>
            <w:r w:rsidRPr="006028B3">
              <w:rPr>
                <w:rFonts w:ascii="Arial" w:hAnsi="Arial" w:cs="Arial"/>
                <w:sz w:val="20"/>
                <w:szCs w:val="20"/>
              </w:rPr>
              <w:t>Staff salaries and wages</w:t>
            </w:r>
          </w:p>
        </w:tc>
        <w:tc>
          <w:tcPr>
            <w:tcW w:w="1700" w:type="dxa"/>
            <w:tcBorders>
              <w:top w:val="nil"/>
              <w:left w:val="nil"/>
              <w:bottom w:val="nil"/>
              <w:right w:val="nil"/>
            </w:tcBorders>
            <w:shd w:val="clear" w:color="auto" w:fill="auto"/>
            <w:noWrap/>
            <w:vAlign w:val="bottom"/>
            <w:hideMark/>
          </w:tcPr>
          <w:p w14:paraId="359F87CD" w14:textId="1E160B2B" w:rsidR="0017584B" w:rsidRPr="00BF791C" w:rsidRDefault="0017584B" w:rsidP="006028B3">
            <w:pPr>
              <w:jc w:val="right"/>
              <w:rPr>
                <w:rFonts w:ascii="Arial" w:hAnsi="Arial" w:cs="Arial"/>
                <w:sz w:val="20"/>
                <w:szCs w:val="20"/>
                <w:highlight w:val="yellow"/>
              </w:rPr>
            </w:pPr>
            <w:r w:rsidRPr="006028B3">
              <w:rPr>
                <w:rFonts w:ascii="Arial" w:hAnsi="Arial" w:cs="Arial"/>
                <w:sz w:val="20"/>
                <w:szCs w:val="20"/>
              </w:rPr>
              <w:t>$1,</w:t>
            </w:r>
            <w:r w:rsidR="006028B3" w:rsidRPr="006028B3">
              <w:rPr>
                <w:rFonts w:ascii="Arial" w:hAnsi="Arial" w:cs="Arial"/>
                <w:sz w:val="20"/>
                <w:szCs w:val="20"/>
              </w:rPr>
              <w:t>400</w:t>
            </w:r>
            <w:r w:rsidR="0039156E" w:rsidRPr="006028B3">
              <w:rPr>
                <w:rFonts w:ascii="Arial" w:hAnsi="Arial" w:cs="Arial"/>
                <w:sz w:val="20"/>
                <w:szCs w:val="20"/>
              </w:rPr>
              <w:t>,</w:t>
            </w:r>
            <w:r w:rsidR="006028B3" w:rsidRPr="006028B3">
              <w:rPr>
                <w:rFonts w:ascii="Arial" w:hAnsi="Arial" w:cs="Arial"/>
                <w:sz w:val="20"/>
                <w:szCs w:val="20"/>
              </w:rPr>
              <w:t>986</w:t>
            </w:r>
            <w:r w:rsidRPr="006028B3">
              <w:rPr>
                <w:rFonts w:ascii="Arial" w:hAnsi="Arial" w:cs="Arial"/>
                <w:sz w:val="20"/>
                <w:szCs w:val="20"/>
              </w:rPr>
              <w:t xml:space="preserve"> </w:t>
            </w:r>
          </w:p>
        </w:tc>
      </w:tr>
      <w:tr w:rsidR="0017584B" w:rsidRPr="00BF791C" w14:paraId="0EFABDF2" w14:textId="77777777" w:rsidTr="0017584B">
        <w:trPr>
          <w:trHeight w:val="255"/>
        </w:trPr>
        <w:tc>
          <w:tcPr>
            <w:tcW w:w="4033" w:type="dxa"/>
            <w:tcBorders>
              <w:top w:val="nil"/>
              <w:left w:val="nil"/>
              <w:bottom w:val="nil"/>
              <w:right w:val="nil"/>
            </w:tcBorders>
            <w:shd w:val="clear" w:color="auto" w:fill="auto"/>
            <w:noWrap/>
            <w:vAlign w:val="bottom"/>
            <w:hideMark/>
          </w:tcPr>
          <w:p w14:paraId="0A9EE216" w14:textId="77777777" w:rsidR="0017584B" w:rsidRPr="006028B3" w:rsidRDefault="0017584B">
            <w:pPr>
              <w:rPr>
                <w:rFonts w:ascii="Arial" w:hAnsi="Arial" w:cs="Arial"/>
                <w:sz w:val="20"/>
                <w:szCs w:val="20"/>
              </w:rPr>
            </w:pPr>
            <w:r w:rsidRPr="006028B3">
              <w:rPr>
                <w:rFonts w:ascii="Arial" w:hAnsi="Arial" w:cs="Arial"/>
                <w:sz w:val="20"/>
                <w:szCs w:val="20"/>
              </w:rPr>
              <w:t>Staff expenses (benefits, training, taxes, etc.)</w:t>
            </w:r>
          </w:p>
        </w:tc>
        <w:tc>
          <w:tcPr>
            <w:tcW w:w="1700" w:type="dxa"/>
            <w:tcBorders>
              <w:top w:val="nil"/>
              <w:left w:val="nil"/>
              <w:bottom w:val="nil"/>
              <w:right w:val="nil"/>
            </w:tcBorders>
            <w:shd w:val="clear" w:color="auto" w:fill="auto"/>
            <w:noWrap/>
            <w:vAlign w:val="bottom"/>
            <w:hideMark/>
          </w:tcPr>
          <w:p w14:paraId="0C540970" w14:textId="45F66E4C" w:rsidR="0017584B" w:rsidRPr="006028B3" w:rsidRDefault="0017584B" w:rsidP="006028B3">
            <w:pPr>
              <w:jc w:val="right"/>
              <w:rPr>
                <w:rFonts w:ascii="Arial" w:hAnsi="Arial" w:cs="Arial"/>
                <w:sz w:val="20"/>
                <w:szCs w:val="20"/>
              </w:rPr>
            </w:pPr>
            <w:r w:rsidRPr="006028B3">
              <w:rPr>
                <w:rFonts w:ascii="Arial" w:hAnsi="Arial" w:cs="Arial"/>
                <w:sz w:val="20"/>
                <w:szCs w:val="20"/>
              </w:rPr>
              <w:t>$</w:t>
            </w:r>
            <w:r w:rsidR="006028B3" w:rsidRPr="006028B3">
              <w:rPr>
                <w:rFonts w:ascii="Arial" w:hAnsi="Arial" w:cs="Arial"/>
                <w:sz w:val="20"/>
                <w:szCs w:val="20"/>
              </w:rPr>
              <w:t>323,645</w:t>
            </w:r>
          </w:p>
        </w:tc>
      </w:tr>
      <w:tr w:rsidR="0017584B" w:rsidRPr="00BF791C" w14:paraId="27C858B4" w14:textId="77777777" w:rsidTr="0017584B">
        <w:trPr>
          <w:trHeight w:val="255"/>
        </w:trPr>
        <w:tc>
          <w:tcPr>
            <w:tcW w:w="4033" w:type="dxa"/>
            <w:tcBorders>
              <w:top w:val="nil"/>
              <w:left w:val="nil"/>
              <w:bottom w:val="nil"/>
              <w:right w:val="nil"/>
            </w:tcBorders>
            <w:shd w:val="clear" w:color="auto" w:fill="auto"/>
            <w:noWrap/>
            <w:vAlign w:val="bottom"/>
            <w:hideMark/>
          </w:tcPr>
          <w:p w14:paraId="44559F7E" w14:textId="77777777" w:rsidR="0017584B" w:rsidRPr="006028B3" w:rsidRDefault="0017584B">
            <w:pPr>
              <w:rPr>
                <w:rFonts w:ascii="Arial" w:hAnsi="Arial" w:cs="Arial"/>
                <w:sz w:val="20"/>
                <w:szCs w:val="20"/>
              </w:rPr>
            </w:pPr>
            <w:r w:rsidRPr="006028B3">
              <w:rPr>
                <w:rFonts w:ascii="Arial" w:hAnsi="Arial" w:cs="Arial"/>
                <w:sz w:val="20"/>
                <w:szCs w:val="20"/>
              </w:rPr>
              <w:t xml:space="preserve">Facilities </w:t>
            </w:r>
          </w:p>
        </w:tc>
        <w:tc>
          <w:tcPr>
            <w:tcW w:w="1700" w:type="dxa"/>
            <w:tcBorders>
              <w:top w:val="nil"/>
              <w:left w:val="nil"/>
              <w:bottom w:val="nil"/>
              <w:right w:val="nil"/>
            </w:tcBorders>
            <w:shd w:val="clear" w:color="auto" w:fill="auto"/>
            <w:noWrap/>
            <w:vAlign w:val="bottom"/>
            <w:hideMark/>
          </w:tcPr>
          <w:p w14:paraId="23D46F8E" w14:textId="7C3D0A5C" w:rsidR="0017584B" w:rsidRPr="006028B3" w:rsidRDefault="0017584B" w:rsidP="0039156E">
            <w:pPr>
              <w:jc w:val="right"/>
              <w:rPr>
                <w:rFonts w:ascii="Arial" w:hAnsi="Arial" w:cs="Arial"/>
                <w:sz w:val="20"/>
                <w:szCs w:val="20"/>
              </w:rPr>
            </w:pPr>
            <w:r w:rsidRPr="006028B3">
              <w:rPr>
                <w:rFonts w:ascii="Arial" w:hAnsi="Arial" w:cs="Arial"/>
                <w:sz w:val="20"/>
                <w:szCs w:val="20"/>
              </w:rPr>
              <w:t>$</w:t>
            </w:r>
            <w:r w:rsidR="006028B3" w:rsidRPr="006028B3">
              <w:rPr>
                <w:rFonts w:ascii="Arial" w:hAnsi="Arial" w:cs="Arial"/>
                <w:sz w:val="20"/>
                <w:szCs w:val="20"/>
              </w:rPr>
              <w:t>114,919</w:t>
            </w:r>
            <w:r w:rsidRPr="006028B3">
              <w:rPr>
                <w:rFonts w:ascii="Arial" w:hAnsi="Arial" w:cs="Arial"/>
                <w:sz w:val="20"/>
                <w:szCs w:val="20"/>
              </w:rPr>
              <w:t xml:space="preserve"> </w:t>
            </w:r>
          </w:p>
        </w:tc>
      </w:tr>
      <w:tr w:rsidR="0017584B" w:rsidRPr="00BF791C" w14:paraId="0597BEB6" w14:textId="77777777" w:rsidTr="0017584B">
        <w:trPr>
          <w:trHeight w:val="255"/>
        </w:trPr>
        <w:tc>
          <w:tcPr>
            <w:tcW w:w="4033" w:type="dxa"/>
            <w:tcBorders>
              <w:top w:val="nil"/>
              <w:left w:val="nil"/>
              <w:bottom w:val="nil"/>
              <w:right w:val="nil"/>
            </w:tcBorders>
            <w:shd w:val="clear" w:color="auto" w:fill="auto"/>
            <w:noWrap/>
            <w:vAlign w:val="bottom"/>
            <w:hideMark/>
          </w:tcPr>
          <w:p w14:paraId="4BFFBB1F" w14:textId="77777777" w:rsidR="0017584B" w:rsidRPr="006028B3" w:rsidRDefault="0017584B">
            <w:pPr>
              <w:rPr>
                <w:rFonts w:ascii="Arial" w:hAnsi="Arial" w:cs="Arial"/>
                <w:sz w:val="20"/>
                <w:szCs w:val="20"/>
              </w:rPr>
            </w:pPr>
            <w:r w:rsidRPr="006028B3">
              <w:rPr>
                <w:rFonts w:ascii="Arial" w:hAnsi="Arial" w:cs="Arial"/>
                <w:sz w:val="20"/>
                <w:szCs w:val="20"/>
              </w:rPr>
              <w:t>Utilities, phone, internet</w:t>
            </w:r>
          </w:p>
        </w:tc>
        <w:tc>
          <w:tcPr>
            <w:tcW w:w="1700" w:type="dxa"/>
            <w:tcBorders>
              <w:top w:val="nil"/>
              <w:left w:val="nil"/>
              <w:bottom w:val="nil"/>
              <w:right w:val="nil"/>
            </w:tcBorders>
            <w:shd w:val="clear" w:color="auto" w:fill="auto"/>
            <w:noWrap/>
            <w:vAlign w:val="bottom"/>
            <w:hideMark/>
          </w:tcPr>
          <w:p w14:paraId="2CBA63E9" w14:textId="62F86B07" w:rsidR="0017584B" w:rsidRPr="006028B3" w:rsidRDefault="0017584B" w:rsidP="0039156E">
            <w:pPr>
              <w:jc w:val="right"/>
              <w:rPr>
                <w:rFonts w:ascii="Arial" w:hAnsi="Arial" w:cs="Arial"/>
                <w:sz w:val="20"/>
                <w:szCs w:val="20"/>
              </w:rPr>
            </w:pPr>
            <w:r w:rsidRPr="006028B3">
              <w:rPr>
                <w:rFonts w:ascii="Arial" w:hAnsi="Arial" w:cs="Arial"/>
                <w:sz w:val="20"/>
                <w:szCs w:val="20"/>
              </w:rPr>
              <w:t>$</w:t>
            </w:r>
            <w:r w:rsidR="006028B3" w:rsidRPr="006028B3">
              <w:rPr>
                <w:rFonts w:ascii="Arial" w:hAnsi="Arial" w:cs="Arial"/>
                <w:sz w:val="20"/>
                <w:szCs w:val="20"/>
              </w:rPr>
              <w:t>41,846</w:t>
            </w:r>
            <w:r w:rsidRPr="006028B3">
              <w:rPr>
                <w:rFonts w:ascii="Arial" w:hAnsi="Arial" w:cs="Arial"/>
                <w:sz w:val="20"/>
                <w:szCs w:val="20"/>
              </w:rPr>
              <w:t xml:space="preserve"> </w:t>
            </w:r>
          </w:p>
        </w:tc>
      </w:tr>
      <w:tr w:rsidR="0017584B" w:rsidRPr="00BF791C" w14:paraId="61A23DBD" w14:textId="77777777" w:rsidTr="0017584B">
        <w:trPr>
          <w:trHeight w:val="255"/>
        </w:trPr>
        <w:tc>
          <w:tcPr>
            <w:tcW w:w="4033" w:type="dxa"/>
            <w:tcBorders>
              <w:top w:val="nil"/>
              <w:left w:val="nil"/>
              <w:bottom w:val="nil"/>
              <w:right w:val="nil"/>
            </w:tcBorders>
            <w:shd w:val="clear" w:color="auto" w:fill="auto"/>
            <w:noWrap/>
            <w:vAlign w:val="bottom"/>
            <w:hideMark/>
          </w:tcPr>
          <w:p w14:paraId="297BF029" w14:textId="77777777" w:rsidR="0017584B" w:rsidRPr="006028B3" w:rsidRDefault="0017584B">
            <w:pPr>
              <w:rPr>
                <w:rFonts w:ascii="Arial" w:hAnsi="Arial" w:cs="Arial"/>
                <w:sz w:val="20"/>
                <w:szCs w:val="20"/>
              </w:rPr>
            </w:pPr>
            <w:r w:rsidRPr="006028B3">
              <w:rPr>
                <w:rFonts w:ascii="Arial" w:hAnsi="Arial" w:cs="Arial"/>
                <w:sz w:val="20"/>
                <w:szCs w:val="20"/>
              </w:rPr>
              <w:t>Mortgage (principal &amp; interest)</w:t>
            </w:r>
          </w:p>
        </w:tc>
        <w:tc>
          <w:tcPr>
            <w:tcW w:w="1700" w:type="dxa"/>
            <w:tcBorders>
              <w:top w:val="nil"/>
              <w:left w:val="nil"/>
              <w:bottom w:val="nil"/>
              <w:right w:val="nil"/>
            </w:tcBorders>
            <w:shd w:val="clear" w:color="auto" w:fill="auto"/>
            <w:noWrap/>
            <w:vAlign w:val="bottom"/>
            <w:hideMark/>
          </w:tcPr>
          <w:p w14:paraId="12B91689" w14:textId="77777777" w:rsidR="0017584B" w:rsidRPr="006028B3" w:rsidRDefault="0017584B" w:rsidP="0039156E">
            <w:pPr>
              <w:jc w:val="right"/>
              <w:rPr>
                <w:rFonts w:ascii="Arial" w:hAnsi="Arial" w:cs="Arial"/>
                <w:sz w:val="20"/>
                <w:szCs w:val="20"/>
              </w:rPr>
            </w:pPr>
            <w:r w:rsidRPr="006028B3">
              <w:rPr>
                <w:rFonts w:ascii="Arial" w:hAnsi="Arial" w:cs="Arial"/>
                <w:sz w:val="20"/>
                <w:szCs w:val="20"/>
              </w:rPr>
              <w:t>$</w:t>
            </w:r>
            <w:r w:rsidR="0039156E" w:rsidRPr="006028B3">
              <w:rPr>
                <w:rFonts w:ascii="Arial" w:hAnsi="Arial" w:cs="Arial"/>
                <w:sz w:val="20"/>
                <w:szCs w:val="20"/>
              </w:rPr>
              <w:t>115</w:t>
            </w:r>
            <w:r w:rsidRPr="006028B3">
              <w:rPr>
                <w:rFonts w:ascii="Arial" w:hAnsi="Arial" w:cs="Arial"/>
                <w:sz w:val="20"/>
                <w:szCs w:val="20"/>
              </w:rPr>
              <w:t>,</w:t>
            </w:r>
            <w:r w:rsidR="0039156E" w:rsidRPr="006028B3">
              <w:rPr>
                <w:rFonts w:ascii="Arial" w:hAnsi="Arial" w:cs="Arial"/>
                <w:sz w:val="20"/>
                <w:szCs w:val="20"/>
              </w:rPr>
              <w:t>137</w:t>
            </w:r>
            <w:r w:rsidRPr="006028B3">
              <w:rPr>
                <w:rFonts w:ascii="Arial" w:hAnsi="Arial" w:cs="Arial"/>
                <w:sz w:val="20"/>
                <w:szCs w:val="20"/>
              </w:rPr>
              <w:t xml:space="preserve"> </w:t>
            </w:r>
          </w:p>
        </w:tc>
      </w:tr>
      <w:tr w:rsidR="0017584B" w:rsidRPr="00BF791C" w14:paraId="63E15DFF" w14:textId="77777777" w:rsidTr="0017584B">
        <w:trPr>
          <w:trHeight w:val="255"/>
        </w:trPr>
        <w:tc>
          <w:tcPr>
            <w:tcW w:w="4033" w:type="dxa"/>
            <w:tcBorders>
              <w:top w:val="nil"/>
              <w:left w:val="nil"/>
              <w:bottom w:val="nil"/>
              <w:right w:val="nil"/>
            </w:tcBorders>
            <w:shd w:val="clear" w:color="auto" w:fill="auto"/>
            <w:noWrap/>
            <w:vAlign w:val="bottom"/>
            <w:hideMark/>
          </w:tcPr>
          <w:p w14:paraId="28276FCD" w14:textId="77777777" w:rsidR="0017584B" w:rsidRPr="006028B3" w:rsidRDefault="0017584B">
            <w:pPr>
              <w:rPr>
                <w:rFonts w:ascii="Arial" w:hAnsi="Arial" w:cs="Arial"/>
                <w:sz w:val="20"/>
                <w:szCs w:val="20"/>
              </w:rPr>
            </w:pPr>
            <w:r w:rsidRPr="006028B3">
              <w:rPr>
                <w:rFonts w:ascii="Arial" w:hAnsi="Arial" w:cs="Arial"/>
                <w:sz w:val="20"/>
                <w:szCs w:val="20"/>
              </w:rPr>
              <w:t xml:space="preserve">Marketing </w:t>
            </w:r>
          </w:p>
        </w:tc>
        <w:tc>
          <w:tcPr>
            <w:tcW w:w="1700" w:type="dxa"/>
            <w:tcBorders>
              <w:top w:val="nil"/>
              <w:left w:val="nil"/>
              <w:bottom w:val="nil"/>
              <w:right w:val="nil"/>
            </w:tcBorders>
            <w:shd w:val="clear" w:color="auto" w:fill="auto"/>
            <w:noWrap/>
            <w:vAlign w:val="bottom"/>
            <w:hideMark/>
          </w:tcPr>
          <w:p w14:paraId="0BF8D3C8" w14:textId="4F92693F" w:rsidR="0017584B" w:rsidRPr="006028B3" w:rsidRDefault="0017584B" w:rsidP="0039156E">
            <w:pPr>
              <w:jc w:val="right"/>
              <w:rPr>
                <w:rFonts w:ascii="Arial" w:hAnsi="Arial" w:cs="Arial"/>
                <w:sz w:val="20"/>
                <w:szCs w:val="20"/>
              </w:rPr>
            </w:pPr>
            <w:r w:rsidRPr="006028B3">
              <w:rPr>
                <w:rFonts w:ascii="Arial" w:hAnsi="Arial" w:cs="Arial"/>
                <w:sz w:val="20"/>
                <w:szCs w:val="20"/>
              </w:rPr>
              <w:t>$</w:t>
            </w:r>
            <w:r w:rsidR="006028B3" w:rsidRPr="006028B3">
              <w:rPr>
                <w:rFonts w:ascii="Arial" w:hAnsi="Arial" w:cs="Arial"/>
                <w:sz w:val="20"/>
                <w:szCs w:val="20"/>
              </w:rPr>
              <w:t>32,212</w:t>
            </w:r>
            <w:r w:rsidRPr="006028B3">
              <w:rPr>
                <w:rFonts w:ascii="Arial" w:hAnsi="Arial" w:cs="Arial"/>
                <w:sz w:val="20"/>
                <w:szCs w:val="20"/>
              </w:rPr>
              <w:t xml:space="preserve"> </w:t>
            </w:r>
          </w:p>
        </w:tc>
      </w:tr>
      <w:tr w:rsidR="0017584B" w:rsidRPr="00BF791C" w14:paraId="4DC5D8AA" w14:textId="77777777" w:rsidTr="0017584B">
        <w:trPr>
          <w:trHeight w:val="255"/>
        </w:trPr>
        <w:tc>
          <w:tcPr>
            <w:tcW w:w="4033" w:type="dxa"/>
            <w:tcBorders>
              <w:top w:val="nil"/>
              <w:left w:val="nil"/>
              <w:bottom w:val="nil"/>
              <w:right w:val="nil"/>
            </w:tcBorders>
            <w:shd w:val="clear" w:color="auto" w:fill="auto"/>
            <w:noWrap/>
            <w:vAlign w:val="bottom"/>
            <w:hideMark/>
          </w:tcPr>
          <w:p w14:paraId="57DFDE45" w14:textId="77777777" w:rsidR="0017584B" w:rsidRPr="006028B3" w:rsidRDefault="0017584B">
            <w:pPr>
              <w:rPr>
                <w:rFonts w:ascii="Arial" w:hAnsi="Arial" w:cs="Arial"/>
                <w:sz w:val="20"/>
                <w:szCs w:val="20"/>
              </w:rPr>
            </w:pPr>
            <w:r w:rsidRPr="006028B3">
              <w:rPr>
                <w:rFonts w:ascii="Arial" w:hAnsi="Arial" w:cs="Arial"/>
                <w:sz w:val="20"/>
                <w:szCs w:val="20"/>
              </w:rPr>
              <w:t>Fundraising</w:t>
            </w:r>
          </w:p>
        </w:tc>
        <w:tc>
          <w:tcPr>
            <w:tcW w:w="1700" w:type="dxa"/>
            <w:tcBorders>
              <w:top w:val="nil"/>
              <w:left w:val="nil"/>
              <w:bottom w:val="nil"/>
              <w:right w:val="nil"/>
            </w:tcBorders>
            <w:shd w:val="clear" w:color="auto" w:fill="auto"/>
            <w:noWrap/>
            <w:vAlign w:val="bottom"/>
            <w:hideMark/>
          </w:tcPr>
          <w:p w14:paraId="425EE6B7" w14:textId="7CDDB98B" w:rsidR="0017584B" w:rsidRPr="006028B3" w:rsidRDefault="0017584B" w:rsidP="0039156E">
            <w:pPr>
              <w:jc w:val="right"/>
              <w:rPr>
                <w:rFonts w:ascii="Arial" w:hAnsi="Arial" w:cs="Arial"/>
                <w:sz w:val="20"/>
                <w:szCs w:val="20"/>
              </w:rPr>
            </w:pPr>
            <w:r w:rsidRPr="006028B3">
              <w:rPr>
                <w:rFonts w:ascii="Arial" w:hAnsi="Arial" w:cs="Arial"/>
                <w:sz w:val="20"/>
                <w:szCs w:val="20"/>
              </w:rPr>
              <w:t>$</w:t>
            </w:r>
            <w:r w:rsidR="006028B3" w:rsidRPr="006028B3">
              <w:rPr>
                <w:rFonts w:ascii="Arial" w:hAnsi="Arial" w:cs="Arial"/>
                <w:sz w:val="20"/>
                <w:szCs w:val="20"/>
              </w:rPr>
              <w:t>6,760</w:t>
            </w:r>
            <w:r w:rsidRPr="006028B3">
              <w:rPr>
                <w:rFonts w:ascii="Arial" w:hAnsi="Arial" w:cs="Arial"/>
                <w:sz w:val="20"/>
                <w:szCs w:val="20"/>
              </w:rPr>
              <w:t xml:space="preserve"> </w:t>
            </w:r>
          </w:p>
        </w:tc>
      </w:tr>
      <w:tr w:rsidR="0017584B" w:rsidRPr="00BF791C" w14:paraId="7FCA9CF5" w14:textId="77777777" w:rsidTr="0017584B">
        <w:trPr>
          <w:trHeight w:val="255"/>
        </w:trPr>
        <w:tc>
          <w:tcPr>
            <w:tcW w:w="4033" w:type="dxa"/>
            <w:tcBorders>
              <w:top w:val="nil"/>
              <w:left w:val="nil"/>
              <w:bottom w:val="nil"/>
              <w:right w:val="nil"/>
            </w:tcBorders>
            <w:shd w:val="clear" w:color="auto" w:fill="auto"/>
            <w:noWrap/>
            <w:vAlign w:val="bottom"/>
            <w:hideMark/>
          </w:tcPr>
          <w:p w14:paraId="3A15D7F6" w14:textId="77777777" w:rsidR="0017584B" w:rsidRPr="006028B3" w:rsidRDefault="00473377">
            <w:pPr>
              <w:rPr>
                <w:rFonts w:ascii="Arial" w:hAnsi="Arial" w:cs="Arial"/>
                <w:sz w:val="20"/>
                <w:szCs w:val="20"/>
              </w:rPr>
            </w:pPr>
            <w:r w:rsidRPr="006028B3">
              <w:rPr>
                <w:rFonts w:ascii="Arial" w:hAnsi="Arial" w:cs="Arial"/>
                <w:sz w:val="20"/>
                <w:szCs w:val="20"/>
              </w:rPr>
              <w:t xml:space="preserve">Ed. Materials, </w:t>
            </w:r>
            <w:r w:rsidR="0017584B" w:rsidRPr="006028B3">
              <w:rPr>
                <w:rFonts w:ascii="Arial" w:hAnsi="Arial" w:cs="Arial"/>
                <w:sz w:val="20"/>
                <w:szCs w:val="20"/>
              </w:rPr>
              <w:t>Equipment</w:t>
            </w:r>
            <w:r w:rsidRPr="006028B3">
              <w:rPr>
                <w:rFonts w:ascii="Arial" w:hAnsi="Arial" w:cs="Arial"/>
                <w:sz w:val="20"/>
                <w:szCs w:val="20"/>
              </w:rPr>
              <w:t>, services</w:t>
            </w:r>
          </w:p>
        </w:tc>
        <w:tc>
          <w:tcPr>
            <w:tcW w:w="1700" w:type="dxa"/>
            <w:tcBorders>
              <w:top w:val="nil"/>
              <w:left w:val="nil"/>
              <w:bottom w:val="nil"/>
              <w:right w:val="nil"/>
            </w:tcBorders>
            <w:shd w:val="clear" w:color="auto" w:fill="auto"/>
            <w:noWrap/>
            <w:vAlign w:val="bottom"/>
            <w:hideMark/>
          </w:tcPr>
          <w:p w14:paraId="730AC8EA" w14:textId="2055D306" w:rsidR="0017584B" w:rsidRPr="006028B3" w:rsidRDefault="0017584B" w:rsidP="00473377">
            <w:pPr>
              <w:jc w:val="right"/>
              <w:rPr>
                <w:rFonts w:ascii="Arial" w:hAnsi="Arial" w:cs="Arial"/>
                <w:sz w:val="20"/>
                <w:szCs w:val="20"/>
              </w:rPr>
            </w:pPr>
            <w:r w:rsidRPr="006028B3">
              <w:rPr>
                <w:rFonts w:ascii="Arial" w:hAnsi="Arial" w:cs="Arial"/>
                <w:sz w:val="20"/>
                <w:szCs w:val="20"/>
              </w:rPr>
              <w:t>$</w:t>
            </w:r>
            <w:r w:rsidR="006028B3" w:rsidRPr="006028B3">
              <w:rPr>
                <w:rFonts w:ascii="Arial" w:hAnsi="Arial" w:cs="Arial"/>
                <w:sz w:val="20"/>
                <w:szCs w:val="20"/>
              </w:rPr>
              <w:t>185,260</w:t>
            </w:r>
            <w:r w:rsidRPr="006028B3">
              <w:rPr>
                <w:rFonts w:ascii="Arial" w:hAnsi="Arial" w:cs="Arial"/>
                <w:sz w:val="20"/>
                <w:szCs w:val="20"/>
              </w:rPr>
              <w:t xml:space="preserve"> </w:t>
            </w:r>
          </w:p>
        </w:tc>
      </w:tr>
      <w:tr w:rsidR="0017584B" w:rsidRPr="00BF791C" w14:paraId="6684A0DD" w14:textId="77777777" w:rsidTr="0017584B">
        <w:trPr>
          <w:trHeight w:val="255"/>
        </w:trPr>
        <w:tc>
          <w:tcPr>
            <w:tcW w:w="4033" w:type="dxa"/>
            <w:tcBorders>
              <w:top w:val="nil"/>
              <w:left w:val="nil"/>
              <w:bottom w:val="nil"/>
              <w:right w:val="nil"/>
            </w:tcBorders>
            <w:shd w:val="clear" w:color="auto" w:fill="auto"/>
            <w:noWrap/>
            <w:vAlign w:val="bottom"/>
            <w:hideMark/>
          </w:tcPr>
          <w:p w14:paraId="1AF46F33" w14:textId="77777777" w:rsidR="0017584B" w:rsidRPr="006028B3" w:rsidRDefault="0017584B">
            <w:pPr>
              <w:rPr>
                <w:rFonts w:ascii="Arial" w:hAnsi="Arial" w:cs="Arial"/>
                <w:sz w:val="20"/>
                <w:szCs w:val="20"/>
              </w:rPr>
            </w:pPr>
            <w:r w:rsidRPr="006028B3">
              <w:rPr>
                <w:rFonts w:ascii="Arial" w:hAnsi="Arial" w:cs="Arial"/>
                <w:sz w:val="20"/>
                <w:szCs w:val="20"/>
              </w:rPr>
              <w:t>Property/Liability Insurance</w:t>
            </w:r>
            <w:r w:rsidR="00473377" w:rsidRPr="006028B3">
              <w:rPr>
                <w:rFonts w:ascii="Arial" w:hAnsi="Arial" w:cs="Arial"/>
                <w:sz w:val="20"/>
                <w:szCs w:val="20"/>
              </w:rPr>
              <w:t>, taxes</w:t>
            </w:r>
          </w:p>
        </w:tc>
        <w:tc>
          <w:tcPr>
            <w:tcW w:w="1700" w:type="dxa"/>
            <w:tcBorders>
              <w:top w:val="nil"/>
              <w:left w:val="nil"/>
              <w:bottom w:val="nil"/>
              <w:right w:val="nil"/>
            </w:tcBorders>
            <w:shd w:val="clear" w:color="auto" w:fill="auto"/>
            <w:noWrap/>
            <w:vAlign w:val="bottom"/>
            <w:hideMark/>
          </w:tcPr>
          <w:p w14:paraId="2E5AA54F" w14:textId="5F7B70E1" w:rsidR="0017584B" w:rsidRPr="006028B3" w:rsidRDefault="0017584B" w:rsidP="00473377">
            <w:pPr>
              <w:jc w:val="right"/>
              <w:rPr>
                <w:rFonts w:ascii="Arial" w:hAnsi="Arial" w:cs="Arial"/>
                <w:sz w:val="20"/>
                <w:szCs w:val="20"/>
              </w:rPr>
            </w:pPr>
            <w:r w:rsidRPr="006028B3">
              <w:rPr>
                <w:rFonts w:ascii="Arial" w:hAnsi="Arial" w:cs="Arial"/>
                <w:sz w:val="20"/>
                <w:szCs w:val="20"/>
              </w:rPr>
              <w:t>$</w:t>
            </w:r>
            <w:r w:rsidR="006028B3" w:rsidRPr="006028B3">
              <w:rPr>
                <w:rFonts w:ascii="Arial" w:hAnsi="Arial" w:cs="Arial"/>
                <w:sz w:val="20"/>
                <w:szCs w:val="20"/>
              </w:rPr>
              <w:t>33,874</w:t>
            </w:r>
            <w:r w:rsidRPr="006028B3">
              <w:rPr>
                <w:rFonts w:ascii="Arial" w:hAnsi="Arial" w:cs="Arial"/>
                <w:sz w:val="20"/>
                <w:szCs w:val="20"/>
              </w:rPr>
              <w:t xml:space="preserve"> </w:t>
            </w:r>
          </w:p>
        </w:tc>
      </w:tr>
      <w:tr w:rsidR="00473377" w:rsidRPr="00BF791C" w14:paraId="74076178" w14:textId="77777777" w:rsidTr="0017584B">
        <w:trPr>
          <w:trHeight w:val="255"/>
        </w:trPr>
        <w:tc>
          <w:tcPr>
            <w:tcW w:w="4033" w:type="dxa"/>
            <w:tcBorders>
              <w:top w:val="nil"/>
              <w:left w:val="nil"/>
              <w:bottom w:val="nil"/>
              <w:right w:val="nil"/>
            </w:tcBorders>
            <w:shd w:val="clear" w:color="auto" w:fill="auto"/>
            <w:noWrap/>
            <w:vAlign w:val="bottom"/>
          </w:tcPr>
          <w:p w14:paraId="091C1DF9" w14:textId="7758860D" w:rsidR="00473377" w:rsidRPr="006028B3" w:rsidRDefault="00473377">
            <w:pPr>
              <w:rPr>
                <w:rFonts w:ascii="Arial" w:hAnsi="Arial" w:cs="Arial"/>
                <w:sz w:val="20"/>
                <w:szCs w:val="20"/>
              </w:rPr>
            </w:pPr>
            <w:r w:rsidRPr="006028B3">
              <w:rPr>
                <w:rFonts w:ascii="Arial" w:hAnsi="Arial" w:cs="Arial"/>
                <w:sz w:val="20"/>
                <w:szCs w:val="20"/>
              </w:rPr>
              <w:t>Other</w:t>
            </w:r>
          </w:p>
        </w:tc>
        <w:tc>
          <w:tcPr>
            <w:tcW w:w="1700" w:type="dxa"/>
            <w:tcBorders>
              <w:top w:val="nil"/>
              <w:left w:val="nil"/>
              <w:bottom w:val="nil"/>
              <w:right w:val="nil"/>
            </w:tcBorders>
            <w:shd w:val="clear" w:color="auto" w:fill="auto"/>
            <w:noWrap/>
            <w:vAlign w:val="bottom"/>
          </w:tcPr>
          <w:p w14:paraId="16B68B36" w14:textId="705D52AC" w:rsidR="00473377" w:rsidRPr="006028B3" w:rsidRDefault="006028B3" w:rsidP="0039156E">
            <w:pPr>
              <w:jc w:val="right"/>
              <w:rPr>
                <w:rFonts w:ascii="Arial" w:hAnsi="Arial" w:cs="Arial"/>
                <w:sz w:val="20"/>
                <w:szCs w:val="20"/>
              </w:rPr>
            </w:pPr>
            <w:r w:rsidRPr="006028B3">
              <w:rPr>
                <w:rFonts w:ascii="Arial" w:hAnsi="Arial" w:cs="Arial"/>
                <w:sz w:val="20"/>
                <w:szCs w:val="20"/>
              </w:rPr>
              <w:t>$26,539</w:t>
            </w:r>
            <w:r w:rsidR="00473377" w:rsidRPr="006028B3">
              <w:rPr>
                <w:rFonts w:ascii="Arial" w:hAnsi="Arial" w:cs="Arial"/>
                <w:sz w:val="20"/>
                <w:szCs w:val="20"/>
              </w:rPr>
              <w:t xml:space="preserve"> </w:t>
            </w:r>
          </w:p>
        </w:tc>
      </w:tr>
      <w:tr w:rsidR="00473377" w:rsidRPr="00BF791C" w14:paraId="0303ED14" w14:textId="77777777" w:rsidTr="0017584B">
        <w:trPr>
          <w:trHeight w:val="255"/>
        </w:trPr>
        <w:tc>
          <w:tcPr>
            <w:tcW w:w="4033" w:type="dxa"/>
            <w:tcBorders>
              <w:top w:val="nil"/>
              <w:left w:val="nil"/>
              <w:bottom w:val="nil"/>
              <w:right w:val="nil"/>
            </w:tcBorders>
            <w:shd w:val="clear" w:color="auto" w:fill="auto"/>
            <w:noWrap/>
            <w:vAlign w:val="bottom"/>
            <w:hideMark/>
          </w:tcPr>
          <w:p w14:paraId="5A33240A" w14:textId="77777777" w:rsidR="00473377" w:rsidRPr="006028B3" w:rsidRDefault="00473377">
            <w:pPr>
              <w:rPr>
                <w:rFonts w:ascii="Arial" w:hAnsi="Arial" w:cs="Arial"/>
                <w:sz w:val="20"/>
                <w:szCs w:val="20"/>
              </w:rPr>
            </w:pPr>
            <w:r w:rsidRPr="006028B3">
              <w:rPr>
                <w:rFonts w:ascii="Arial" w:hAnsi="Arial" w:cs="Arial"/>
                <w:sz w:val="20"/>
                <w:szCs w:val="20"/>
              </w:rPr>
              <w:t>Depreciation</w:t>
            </w:r>
          </w:p>
        </w:tc>
        <w:tc>
          <w:tcPr>
            <w:tcW w:w="1700" w:type="dxa"/>
            <w:tcBorders>
              <w:top w:val="nil"/>
              <w:left w:val="nil"/>
              <w:bottom w:val="nil"/>
              <w:right w:val="nil"/>
            </w:tcBorders>
            <w:shd w:val="clear" w:color="auto" w:fill="auto"/>
            <w:noWrap/>
            <w:vAlign w:val="bottom"/>
            <w:hideMark/>
          </w:tcPr>
          <w:p w14:paraId="76FA7FC0" w14:textId="77777777" w:rsidR="00473377" w:rsidRPr="006028B3" w:rsidRDefault="00473377" w:rsidP="0039156E">
            <w:pPr>
              <w:jc w:val="right"/>
              <w:rPr>
                <w:rFonts w:ascii="Arial" w:hAnsi="Arial" w:cs="Arial"/>
                <w:sz w:val="20"/>
                <w:szCs w:val="20"/>
              </w:rPr>
            </w:pPr>
            <w:r w:rsidRPr="006028B3">
              <w:rPr>
                <w:rFonts w:ascii="Arial" w:hAnsi="Arial" w:cs="Arial"/>
                <w:sz w:val="20"/>
                <w:szCs w:val="20"/>
              </w:rPr>
              <w:t xml:space="preserve">$30,439 </w:t>
            </w:r>
          </w:p>
        </w:tc>
      </w:tr>
      <w:tr w:rsidR="00473377" w:rsidRPr="00BF791C" w14:paraId="764D8E4D" w14:textId="77777777" w:rsidTr="0017584B">
        <w:trPr>
          <w:trHeight w:val="255"/>
        </w:trPr>
        <w:tc>
          <w:tcPr>
            <w:tcW w:w="4033" w:type="dxa"/>
            <w:tcBorders>
              <w:top w:val="nil"/>
              <w:left w:val="nil"/>
              <w:bottom w:val="nil"/>
              <w:right w:val="nil"/>
            </w:tcBorders>
            <w:shd w:val="clear" w:color="auto" w:fill="auto"/>
            <w:noWrap/>
            <w:vAlign w:val="bottom"/>
            <w:hideMark/>
          </w:tcPr>
          <w:p w14:paraId="48AAC359" w14:textId="77777777" w:rsidR="00473377" w:rsidRPr="006028B3" w:rsidRDefault="00473377">
            <w:pPr>
              <w:rPr>
                <w:rFonts w:ascii="Arial" w:hAnsi="Arial" w:cs="Arial"/>
                <w:sz w:val="20"/>
                <w:szCs w:val="20"/>
              </w:rPr>
            </w:pPr>
            <w:r w:rsidRPr="006028B3">
              <w:rPr>
                <w:rFonts w:ascii="Arial" w:hAnsi="Arial" w:cs="Arial"/>
                <w:b/>
                <w:sz w:val="20"/>
                <w:szCs w:val="20"/>
              </w:rPr>
              <w:t xml:space="preserve">Total Expenditures </w:t>
            </w:r>
          </w:p>
        </w:tc>
        <w:tc>
          <w:tcPr>
            <w:tcW w:w="1700" w:type="dxa"/>
            <w:tcBorders>
              <w:top w:val="nil"/>
              <w:left w:val="nil"/>
              <w:bottom w:val="nil"/>
              <w:right w:val="nil"/>
            </w:tcBorders>
            <w:shd w:val="clear" w:color="auto" w:fill="auto"/>
            <w:noWrap/>
            <w:vAlign w:val="bottom"/>
            <w:hideMark/>
          </w:tcPr>
          <w:p w14:paraId="5A15182E" w14:textId="6BFA5A4E" w:rsidR="00473377" w:rsidRPr="006028B3" w:rsidRDefault="006028B3" w:rsidP="006028B3">
            <w:pPr>
              <w:jc w:val="right"/>
              <w:rPr>
                <w:rFonts w:ascii="Arial" w:hAnsi="Arial" w:cs="Arial"/>
                <w:sz w:val="20"/>
                <w:szCs w:val="20"/>
              </w:rPr>
            </w:pPr>
            <w:r w:rsidRPr="006028B3">
              <w:rPr>
                <w:rFonts w:ascii="Arial" w:hAnsi="Arial" w:cs="Arial"/>
                <w:b/>
                <w:sz w:val="20"/>
                <w:szCs w:val="20"/>
              </w:rPr>
              <w:t>2,311,617</w:t>
            </w:r>
          </w:p>
        </w:tc>
      </w:tr>
      <w:tr w:rsidR="00473377" w:rsidRPr="00BF791C" w14:paraId="53D5ECAC" w14:textId="77777777" w:rsidTr="00F74709">
        <w:trPr>
          <w:trHeight w:val="255"/>
        </w:trPr>
        <w:tc>
          <w:tcPr>
            <w:tcW w:w="4033" w:type="dxa"/>
            <w:tcBorders>
              <w:top w:val="nil"/>
              <w:left w:val="nil"/>
              <w:bottom w:val="nil"/>
              <w:right w:val="nil"/>
            </w:tcBorders>
            <w:shd w:val="clear" w:color="auto" w:fill="auto"/>
            <w:noWrap/>
            <w:vAlign w:val="bottom"/>
          </w:tcPr>
          <w:p w14:paraId="185907E7" w14:textId="77777777" w:rsidR="00473377" w:rsidRPr="006028B3" w:rsidRDefault="00473377">
            <w:pPr>
              <w:rPr>
                <w:rFonts w:ascii="Arial" w:hAnsi="Arial" w:cs="Arial"/>
                <w:b/>
                <w:sz w:val="20"/>
                <w:szCs w:val="20"/>
              </w:rPr>
            </w:pPr>
          </w:p>
          <w:p w14:paraId="2A90D9FF" w14:textId="77777777" w:rsidR="00473377" w:rsidRPr="006028B3" w:rsidRDefault="00473377">
            <w:pPr>
              <w:rPr>
                <w:rFonts w:ascii="Arial" w:hAnsi="Arial" w:cs="Arial"/>
                <w:b/>
                <w:sz w:val="20"/>
                <w:szCs w:val="20"/>
              </w:rPr>
            </w:pPr>
            <w:r w:rsidRPr="006028B3">
              <w:rPr>
                <w:rFonts w:ascii="Arial" w:hAnsi="Arial" w:cs="Arial"/>
                <w:b/>
                <w:sz w:val="20"/>
                <w:szCs w:val="20"/>
              </w:rPr>
              <w:t>Difference: Revenue-Expenses</w:t>
            </w:r>
          </w:p>
        </w:tc>
        <w:tc>
          <w:tcPr>
            <w:tcW w:w="1700" w:type="dxa"/>
            <w:tcBorders>
              <w:top w:val="nil"/>
              <w:left w:val="nil"/>
              <w:bottom w:val="nil"/>
              <w:right w:val="nil"/>
            </w:tcBorders>
            <w:shd w:val="clear" w:color="auto" w:fill="auto"/>
            <w:noWrap/>
            <w:vAlign w:val="bottom"/>
          </w:tcPr>
          <w:p w14:paraId="1207E481" w14:textId="6E0E6359" w:rsidR="00473377" w:rsidRPr="006028B3" w:rsidRDefault="00473377" w:rsidP="006028B3">
            <w:pPr>
              <w:jc w:val="right"/>
              <w:rPr>
                <w:rFonts w:ascii="Arial" w:hAnsi="Arial" w:cs="Arial"/>
                <w:b/>
                <w:sz w:val="20"/>
                <w:szCs w:val="20"/>
              </w:rPr>
            </w:pPr>
            <w:r w:rsidRPr="006028B3">
              <w:rPr>
                <w:rFonts w:ascii="Arial" w:hAnsi="Arial" w:cs="Arial"/>
                <w:b/>
                <w:sz w:val="20"/>
                <w:szCs w:val="20"/>
              </w:rPr>
              <w:t>$</w:t>
            </w:r>
            <w:r w:rsidR="006028B3" w:rsidRPr="006028B3">
              <w:rPr>
                <w:rFonts w:ascii="Arial" w:hAnsi="Arial" w:cs="Arial"/>
                <w:b/>
                <w:sz w:val="20"/>
                <w:szCs w:val="20"/>
              </w:rPr>
              <w:t>122,275</w:t>
            </w:r>
          </w:p>
        </w:tc>
      </w:tr>
    </w:tbl>
    <w:p w14:paraId="50E56B15" w14:textId="77777777" w:rsidR="00877925" w:rsidRPr="00BF791C" w:rsidRDefault="00877925" w:rsidP="009273EF">
      <w:pPr>
        <w:rPr>
          <w:b/>
          <w:sz w:val="32"/>
          <w:szCs w:val="32"/>
          <w:highlight w:val="yellow"/>
        </w:rPr>
      </w:pPr>
    </w:p>
    <w:p w14:paraId="20EB992B" w14:textId="77777777" w:rsidR="00877925" w:rsidRPr="00BF791C" w:rsidRDefault="00877925" w:rsidP="009273EF">
      <w:pPr>
        <w:rPr>
          <w:b/>
          <w:sz w:val="32"/>
          <w:szCs w:val="32"/>
          <w:highlight w:val="yellow"/>
        </w:rPr>
      </w:pPr>
    </w:p>
    <w:p w14:paraId="095FCF28" w14:textId="36FCD6F7" w:rsidR="00877925" w:rsidRPr="00BF791C" w:rsidRDefault="00E360A6" w:rsidP="009273EF">
      <w:pPr>
        <w:rPr>
          <w:b/>
          <w:sz w:val="32"/>
          <w:szCs w:val="32"/>
          <w:highlight w:val="yellow"/>
        </w:rPr>
      </w:pPr>
      <w:r>
        <w:rPr>
          <w:noProof/>
        </w:rPr>
        <w:drawing>
          <wp:inline distT="0" distB="0" distL="0" distR="0" wp14:anchorId="1CCF80D3" wp14:editId="586EE591">
            <wp:extent cx="5486400" cy="2810107"/>
            <wp:effectExtent l="0" t="0" r="1905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9ADE6A" w14:textId="77777777" w:rsidR="00FB00F7" w:rsidRPr="00BF791C" w:rsidRDefault="00FB00F7">
      <w:pPr>
        <w:rPr>
          <w:b/>
          <w:sz w:val="32"/>
          <w:szCs w:val="32"/>
          <w:highlight w:val="yellow"/>
        </w:rPr>
      </w:pPr>
    </w:p>
    <w:p w14:paraId="3F535AC8" w14:textId="77777777" w:rsidR="009A2803" w:rsidRPr="00BF791C" w:rsidRDefault="009A2803">
      <w:pPr>
        <w:rPr>
          <w:b/>
          <w:sz w:val="32"/>
          <w:szCs w:val="32"/>
          <w:highlight w:val="yellow"/>
        </w:rPr>
      </w:pPr>
    </w:p>
    <w:p w14:paraId="7BCE6F10" w14:textId="5CBAFC15" w:rsidR="009A2803" w:rsidRPr="00BF791C" w:rsidRDefault="00E360A6">
      <w:pPr>
        <w:rPr>
          <w:b/>
          <w:sz w:val="32"/>
          <w:szCs w:val="32"/>
          <w:highlight w:val="yellow"/>
        </w:rPr>
      </w:pPr>
      <w:r>
        <w:rPr>
          <w:noProof/>
        </w:rPr>
        <w:drawing>
          <wp:inline distT="0" distB="0" distL="0" distR="0" wp14:anchorId="0C65A818" wp14:editId="35F2095C">
            <wp:extent cx="5486400" cy="3822309"/>
            <wp:effectExtent l="0" t="0" r="19050" b="2603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987B2CC" w14:textId="77777777" w:rsidR="009A2803" w:rsidRPr="00BF791C" w:rsidRDefault="009A2803">
      <w:pPr>
        <w:rPr>
          <w:b/>
          <w:sz w:val="32"/>
          <w:szCs w:val="32"/>
          <w:highlight w:val="yellow"/>
        </w:rPr>
      </w:pPr>
    </w:p>
    <w:p w14:paraId="25E30ADC" w14:textId="77777777" w:rsidR="00FB00F7" w:rsidRPr="00BF791C" w:rsidRDefault="00FB00F7" w:rsidP="0032181D">
      <w:pPr>
        <w:rPr>
          <w:highlight w:val="yellow"/>
        </w:rPr>
      </w:pPr>
    </w:p>
    <w:p w14:paraId="12247018" w14:textId="05F3D23B" w:rsidR="008A66B8" w:rsidRPr="00BF791C" w:rsidRDefault="008A66B8" w:rsidP="0032181D">
      <w:pPr>
        <w:rPr>
          <w:highlight w:val="yellow"/>
        </w:rPr>
      </w:pPr>
    </w:p>
    <w:p w14:paraId="1AECF7DA" w14:textId="77777777" w:rsidR="00FB00F7" w:rsidRPr="00BF791C" w:rsidRDefault="00FB00F7">
      <w:pPr>
        <w:rPr>
          <w:highlight w:val="yellow"/>
        </w:rPr>
      </w:pPr>
    </w:p>
    <w:p w14:paraId="0FED2357" w14:textId="77777777" w:rsidR="00FB00F7" w:rsidRPr="00BF791C" w:rsidRDefault="00FB00F7">
      <w:pPr>
        <w:rPr>
          <w:highlight w:val="yellow"/>
        </w:rPr>
      </w:pPr>
    </w:p>
    <w:p w14:paraId="17717C7A" w14:textId="77777777" w:rsidR="00FB00F7" w:rsidRPr="00B263EA" w:rsidRDefault="00FB00F7">
      <w:pPr>
        <w:rPr>
          <w:u w:val="single"/>
        </w:rPr>
      </w:pPr>
    </w:p>
    <w:p w14:paraId="77C10CD0" w14:textId="77777777" w:rsidR="00FB00F7" w:rsidRPr="00B263EA" w:rsidRDefault="00FB00F7">
      <w:pPr>
        <w:rPr>
          <w:b/>
          <w:u w:val="single"/>
        </w:rPr>
      </w:pPr>
      <w:bookmarkStart w:id="1" w:name="OLE_LINK2"/>
      <w:bookmarkStart w:id="2" w:name="OLE_LINK3"/>
      <w:r w:rsidRPr="00B263EA">
        <w:rPr>
          <w:b/>
          <w:u w:val="single"/>
        </w:rPr>
        <w:t>Equity</w:t>
      </w:r>
    </w:p>
    <w:p w14:paraId="4415861E" w14:textId="6FEB0462" w:rsidR="004D1B99" w:rsidRPr="00B263EA" w:rsidRDefault="00FB00F7" w:rsidP="004D1B99">
      <w:pPr>
        <w:shd w:val="clear" w:color="auto" w:fill="FFFFFF"/>
        <w:rPr>
          <w:rFonts w:ascii="Arial" w:hAnsi="Arial" w:cs="Arial"/>
          <w:color w:val="222222"/>
          <w:sz w:val="20"/>
          <w:szCs w:val="20"/>
        </w:rPr>
      </w:pPr>
      <w:r w:rsidRPr="00B263EA">
        <w:t xml:space="preserve">The total value of all assets at the end of the </w:t>
      </w:r>
      <w:r w:rsidR="00B263EA" w:rsidRPr="00B263EA">
        <w:t>15-16</w:t>
      </w:r>
      <w:r w:rsidR="0040516C" w:rsidRPr="00B263EA">
        <w:t xml:space="preserve"> </w:t>
      </w:r>
      <w:r w:rsidR="00B263EA" w:rsidRPr="00B263EA">
        <w:t xml:space="preserve">fiscal </w:t>
      </w:r>
      <w:proofErr w:type="gramStart"/>
      <w:r w:rsidR="00B263EA" w:rsidRPr="00B263EA">
        <w:t>year</w:t>
      </w:r>
      <w:proofErr w:type="gramEnd"/>
      <w:r w:rsidR="00B263EA" w:rsidRPr="00B263EA">
        <w:t xml:space="preserve"> </w:t>
      </w:r>
      <w:r w:rsidR="0040516C" w:rsidRPr="00B263EA">
        <w:t>was</w:t>
      </w:r>
      <w:r w:rsidR="004D1B99" w:rsidRPr="00B263EA">
        <w:t xml:space="preserve"> estimated at $</w:t>
      </w:r>
      <w:r w:rsidR="00A75ACE" w:rsidRPr="00B263EA">
        <w:t>3,</w:t>
      </w:r>
      <w:r w:rsidR="00B263EA" w:rsidRPr="00B263EA">
        <w:t>383,005</w:t>
      </w:r>
      <w:r w:rsidR="00A75ACE" w:rsidRPr="00B263EA">
        <w:t>.</w:t>
      </w:r>
      <w:r w:rsidR="0040516C" w:rsidRPr="00B263EA">
        <w:t xml:space="preserve"> </w:t>
      </w:r>
    </w:p>
    <w:p w14:paraId="08C6FECC" w14:textId="68F330FF" w:rsidR="0089781D" w:rsidRPr="00B263EA" w:rsidRDefault="0040516C">
      <w:r w:rsidRPr="00B263EA">
        <w:t>We ended the year</w:t>
      </w:r>
      <w:r w:rsidR="00EE4478" w:rsidRPr="00B263EA">
        <w:t xml:space="preserve"> with a cash/savings reserve of $</w:t>
      </w:r>
      <w:r w:rsidR="00B263EA" w:rsidRPr="00B263EA">
        <w:t>475,500</w:t>
      </w:r>
      <w:bookmarkEnd w:id="1"/>
      <w:bookmarkEnd w:id="2"/>
      <w:r w:rsidR="00B263EA" w:rsidRPr="00B263EA">
        <w:t>.</w:t>
      </w:r>
    </w:p>
    <w:p w14:paraId="5529A00A" w14:textId="77777777" w:rsidR="0040516C" w:rsidRPr="007834DA" w:rsidRDefault="0040516C" w:rsidP="00B3366C">
      <w:pPr>
        <w:rPr>
          <w:b/>
          <w:sz w:val="32"/>
          <w:szCs w:val="32"/>
        </w:rPr>
      </w:pPr>
    </w:p>
    <w:p w14:paraId="38ED87DC" w14:textId="77777777" w:rsidR="0040516C" w:rsidRPr="007834DA" w:rsidRDefault="0040516C" w:rsidP="00B3366C">
      <w:pPr>
        <w:rPr>
          <w:b/>
          <w:sz w:val="32"/>
          <w:szCs w:val="32"/>
        </w:rPr>
      </w:pPr>
      <w:r w:rsidRPr="007834DA">
        <w:rPr>
          <w:b/>
          <w:sz w:val="32"/>
          <w:szCs w:val="32"/>
        </w:rPr>
        <w:t>Fundraisers</w:t>
      </w:r>
      <w:r w:rsidR="009D6B0E" w:rsidRPr="007834DA">
        <w:rPr>
          <w:b/>
          <w:sz w:val="32"/>
          <w:szCs w:val="32"/>
        </w:rPr>
        <w:t xml:space="preserve"> and Major Events</w:t>
      </w:r>
    </w:p>
    <w:p w14:paraId="0B81CFCD" w14:textId="14EB0F99" w:rsidR="00FB00F7" w:rsidRPr="007834DA" w:rsidRDefault="004914B1" w:rsidP="00B3366C">
      <w:r w:rsidRPr="007834DA">
        <w:t>Harvest Ho</w:t>
      </w:r>
      <w:r w:rsidR="0069794A" w:rsidRPr="007834DA">
        <w:t>ed</w:t>
      </w:r>
      <w:r w:rsidRPr="007834DA">
        <w:t>own</w:t>
      </w:r>
      <w:r w:rsidR="00FB00F7" w:rsidRPr="007834DA">
        <w:t xml:space="preserve"> i</w:t>
      </w:r>
      <w:r w:rsidR="009D6B0E" w:rsidRPr="007834DA">
        <w:t xml:space="preserve">ncluded </w:t>
      </w:r>
      <w:r w:rsidRPr="007834DA">
        <w:t>a raffle</w:t>
      </w:r>
      <w:r w:rsidR="009D6B0E" w:rsidRPr="007834DA">
        <w:t xml:space="preserve"> </w:t>
      </w:r>
      <w:r w:rsidR="00FB00F7" w:rsidRPr="007834DA">
        <w:t>and booths provided by Parent Council.  The</w:t>
      </w:r>
      <w:r w:rsidR="00C60298" w:rsidRPr="007834DA">
        <w:t xml:space="preserve"> Ho</w:t>
      </w:r>
      <w:r w:rsidR="0069794A" w:rsidRPr="007834DA">
        <w:t>ed</w:t>
      </w:r>
      <w:r w:rsidR="00C60298" w:rsidRPr="007834DA">
        <w:t>own raised approximately $</w:t>
      </w:r>
      <w:r w:rsidR="007834DA" w:rsidRPr="007834DA">
        <w:t>5,100</w:t>
      </w:r>
      <w:r w:rsidR="00C60298" w:rsidRPr="007834DA">
        <w:t xml:space="preserve"> and 25% of that went to Children First/Communities in Schools.</w:t>
      </w:r>
    </w:p>
    <w:p w14:paraId="0E0DACE3" w14:textId="77777777" w:rsidR="00FB00F7" w:rsidRPr="00BF791C" w:rsidRDefault="00FB00F7" w:rsidP="00B3366C">
      <w:pPr>
        <w:rPr>
          <w:highlight w:val="yellow"/>
        </w:rPr>
      </w:pPr>
    </w:p>
    <w:p w14:paraId="3DAE49E5" w14:textId="77777777" w:rsidR="003D72E0" w:rsidRPr="00B263EA" w:rsidRDefault="009D6B0E" w:rsidP="00B3366C">
      <w:r w:rsidRPr="00B263EA">
        <w:t xml:space="preserve">Shine, </w:t>
      </w:r>
      <w:r w:rsidR="004914B1" w:rsidRPr="00B263EA">
        <w:t xml:space="preserve">the student talent show, was held in February.  </w:t>
      </w:r>
    </w:p>
    <w:p w14:paraId="44E809F4" w14:textId="77777777" w:rsidR="00B263EA" w:rsidRPr="00B263EA" w:rsidRDefault="003D72E0" w:rsidP="00B3366C">
      <w:proofErr w:type="spellStart"/>
      <w:r w:rsidRPr="00B263EA">
        <w:t>Hobey</w:t>
      </w:r>
      <w:proofErr w:type="spellEnd"/>
      <w:r w:rsidRPr="00B263EA">
        <w:t xml:space="preserve"> Ford donated </w:t>
      </w:r>
      <w:r w:rsidR="00B263EA" w:rsidRPr="00B263EA">
        <w:t>a</w:t>
      </w:r>
      <w:r w:rsidR="00900028" w:rsidRPr="00B263EA">
        <w:t xml:space="preserve"> puppet show, which generated about $</w:t>
      </w:r>
      <w:r w:rsidR="00B263EA" w:rsidRPr="00B263EA">
        <w:t>600</w:t>
      </w:r>
      <w:r w:rsidR="00900028" w:rsidRPr="00B263EA">
        <w:t xml:space="preserve"> in ticket sales.</w:t>
      </w:r>
    </w:p>
    <w:p w14:paraId="0C5A7410" w14:textId="7B30E37C" w:rsidR="00FB00F7" w:rsidRDefault="00B263EA" w:rsidP="00B3366C">
      <w:r w:rsidRPr="00B263EA">
        <w:t xml:space="preserve">The bus fundraiser raised $21,000 total, but $4,000 was raised the year prior.  The bulk of the raised funds came from fundraisers with Wicked Weed and </w:t>
      </w:r>
      <w:proofErr w:type="spellStart"/>
      <w:r w:rsidRPr="00B263EA">
        <w:t>LaZoom</w:t>
      </w:r>
      <w:proofErr w:type="spellEnd"/>
      <w:r w:rsidRPr="00B263EA">
        <w:t xml:space="preserve"> bus.</w:t>
      </w:r>
      <w:r w:rsidR="00900028" w:rsidRPr="00B263EA">
        <w:t xml:space="preserve">  </w:t>
      </w:r>
    </w:p>
    <w:p w14:paraId="08191F53" w14:textId="77777777" w:rsidR="00B263EA" w:rsidRDefault="00B263EA" w:rsidP="00B3366C"/>
    <w:p w14:paraId="46D3577E" w14:textId="34D05A49" w:rsidR="00B263EA" w:rsidRPr="00B263EA" w:rsidRDefault="00B263EA" w:rsidP="00B3366C">
      <w:r>
        <w:t>The annual campaign raised $100,000 -- $20,000 more than the $80,000 goal.</w:t>
      </w:r>
    </w:p>
    <w:p w14:paraId="052352B9" w14:textId="77777777" w:rsidR="009D6B0E" w:rsidRPr="00B263EA" w:rsidRDefault="009D6B0E" w:rsidP="00B3366C"/>
    <w:p w14:paraId="37292C91" w14:textId="77777777" w:rsidR="009D6B0E" w:rsidRPr="00B263EA" w:rsidRDefault="009D6B0E" w:rsidP="009D6B0E">
      <w:pPr>
        <w:rPr>
          <w:b/>
          <w:sz w:val="28"/>
          <w:szCs w:val="28"/>
        </w:rPr>
      </w:pPr>
      <w:r w:rsidRPr="00B263EA">
        <w:rPr>
          <w:b/>
          <w:sz w:val="28"/>
          <w:szCs w:val="28"/>
        </w:rPr>
        <w:t xml:space="preserve">Other </w:t>
      </w:r>
      <w:r w:rsidR="004D1B99" w:rsidRPr="00B263EA">
        <w:rPr>
          <w:b/>
          <w:sz w:val="28"/>
          <w:szCs w:val="28"/>
        </w:rPr>
        <w:t xml:space="preserve">Major </w:t>
      </w:r>
      <w:r w:rsidRPr="00B263EA">
        <w:rPr>
          <w:b/>
          <w:sz w:val="28"/>
          <w:szCs w:val="28"/>
        </w:rPr>
        <w:t xml:space="preserve">Community </w:t>
      </w:r>
      <w:r w:rsidR="00222EA0" w:rsidRPr="00B263EA">
        <w:rPr>
          <w:b/>
          <w:sz w:val="28"/>
          <w:szCs w:val="28"/>
        </w:rPr>
        <w:t>Events</w:t>
      </w:r>
    </w:p>
    <w:p w14:paraId="419F9AB5" w14:textId="77777777" w:rsidR="009D6B0E" w:rsidRPr="00B263EA" w:rsidRDefault="009D6B0E" w:rsidP="009D6B0E">
      <w:r w:rsidRPr="00B263EA">
        <w:t>The Holiday</w:t>
      </w:r>
      <w:r w:rsidR="009B02D0" w:rsidRPr="00B263EA">
        <w:t>/Winter</w:t>
      </w:r>
      <w:r w:rsidRPr="00B263EA">
        <w:t xml:space="preserve"> show</w:t>
      </w:r>
    </w:p>
    <w:p w14:paraId="22FED80A" w14:textId="77777777" w:rsidR="009D6B0E" w:rsidRPr="00B263EA" w:rsidRDefault="009D6B0E" w:rsidP="00B3366C">
      <w:r w:rsidRPr="00B263EA">
        <w:t>Graduation</w:t>
      </w:r>
    </w:p>
    <w:p w14:paraId="25B2B9A6" w14:textId="77777777" w:rsidR="00FB00F7" w:rsidRPr="00B263EA" w:rsidRDefault="00FB00F7"/>
    <w:p w14:paraId="5488C9C1" w14:textId="77777777" w:rsidR="00FB00F7" w:rsidRPr="00B263EA" w:rsidRDefault="00FB00F7" w:rsidP="00C02C7C">
      <w:pPr>
        <w:rPr>
          <w:b/>
          <w:sz w:val="28"/>
          <w:szCs w:val="28"/>
        </w:rPr>
      </w:pPr>
      <w:r w:rsidRPr="00B263EA">
        <w:rPr>
          <w:b/>
          <w:sz w:val="28"/>
          <w:szCs w:val="28"/>
        </w:rPr>
        <w:t>Marketing</w:t>
      </w:r>
    </w:p>
    <w:p w14:paraId="1EB0D0A6" w14:textId="3F925AA4" w:rsidR="00222EA0" w:rsidRPr="00B263EA" w:rsidRDefault="00B263EA">
      <w:r w:rsidRPr="00B263EA">
        <w:t>We did a few Google ads near the end of the year for the middle school.</w:t>
      </w:r>
    </w:p>
    <w:p w14:paraId="00413A7D" w14:textId="26738433" w:rsidR="00271395" w:rsidRPr="00B263EA" w:rsidRDefault="00C60298">
      <w:r w:rsidRPr="00B263EA">
        <w:t xml:space="preserve">We did </w:t>
      </w:r>
      <w:r w:rsidR="00B263EA" w:rsidRPr="00B263EA">
        <w:t>a</w:t>
      </w:r>
      <w:r w:rsidRPr="00B263EA">
        <w:t xml:space="preserve"> print ad in the Xpress </w:t>
      </w:r>
      <w:r w:rsidR="00B263EA" w:rsidRPr="00B263EA">
        <w:t>to boost votes for our</w:t>
      </w:r>
      <w:r w:rsidRPr="00B263EA">
        <w:t xml:space="preserve"> Best of Awards.</w:t>
      </w:r>
    </w:p>
    <w:p w14:paraId="3FF3A1C7" w14:textId="77777777" w:rsidR="00C60298" w:rsidRPr="00B263EA" w:rsidRDefault="00C60298">
      <w:proofErr w:type="gramStart"/>
      <w:r w:rsidRPr="00B263EA">
        <w:t>Regular postings on Facebook.</w:t>
      </w:r>
      <w:proofErr w:type="gramEnd"/>
    </w:p>
    <w:p w14:paraId="6CAC29E8" w14:textId="23D08B70" w:rsidR="00B263EA" w:rsidRPr="00B263EA" w:rsidRDefault="00B263EA">
      <w:r w:rsidRPr="00B263EA">
        <w:t>A new marketing committee was formed, headed by West Wilmore</w:t>
      </w:r>
    </w:p>
    <w:p w14:paraId="00922A56" w14:textId="77777777" w:rsidR="009D6B0E" w:rsidRPr="00BF791C" w:rsidRDefault="009D6B0E">
      <w:pPr>
        <w:rPr>
          <w:highlight w:val="yellow"/>
        </w:rPr>
      </w:pPr>
    </w:p>
    <w:p w14:paraId="026ECCF5" w14:textId="77777777" w:rsidR="00FB00F7" w:rsidRPr="00BF791C" w:rsidRDefault="00FB00F7">
      <w:pPr>
        <w:rPr>
          <w:highlight w:val="yellow"/>
        </w:rPr>
      </w:pPr>
    </w:p>
    <w:p w14:paraId="6FB990D1" w14:textId="77777777" w:rsidR="00FB00F7" w:rsidRPr="00E360A6" w:rsidRDefault="00FB00F7" w:rsidP="00C02C7C">
      <w:pPr>
        <w:rPr>
          <w:b/>
          <w:sz w:val="28"/>
          <w:szCs w:val="28"/>
        </w:rPr>
      </w:pPr>
      <w:r w:rsidRPr="00E360A6">
        <w:rPr>
          <w:b/>
          <w:sz w:val="28"/>
          <w:szCs w:val="28"/>
        </w:rPr>
        <w:t>Communications</w:t>
      </w:r>
    </w:p>
    <w:p w14:paraId="3CF5A802" w14:textId="77777777" w:rsidR="009D6B0E" w:rsidRPr="00E360A6" w:rsidRDefault="00FB00F7" w:rsidP="006711DC">
      <w:r w:rsidRPr="00E360A6">
        <w:t xml:space="preserve">The Omega class published </w:t>
      </w:r>
      <w:r w:rsidR="009D6B0E" w:rsidRPr="00E360A6">
        <w:t xml:space="preserve">a </w:t>
      </w:r>
      <w:r w:rsidR="00222EA0" w:rsidRPr="00E360A6">
        <w:t>full-</w:t>
      </w:r>
      <w:r w:rsidR="009D6B0E" w:rsidRPr="00E360A6">
        <w:t>color Yearbook</w:t>
      </w:r>
    </w:p>
    <w:p w14:paraId="373B2C9E" w14:textId="77777777" w:rsidR="00FB00F7" w:rsidRPr="00E360A6" w:rsidRDefault="009D6B0E" w:rsidP="006711DC">
      <w:r w:rsidRPr="00E360A6">
        <w:rPr>
          <w:b/>
        </w:rPr>
        <w:t>R</w:t>
      </w:r>
      <w:r w:rsidR="003F5EE0" w:rsidRPr="00E360A6">
        <w:rPr>
          <w:b/>
        </w:rPr>
        <w:t>ainbow Reminders</w:t>
      </w:r>
      <w:r w:rsidRPr="00E360A6">
        <w:rPr>
          <w:b/>
        </w:rPr>
        <w:t xml:space="preserve"> </w:t>
      </w:r>
      <w:r w:rsidRPr="00E360A6">
        <w:t xml:space="preserve">was published every </w:t>
      </w:r>
      <w:r w:rsidR="00C60298" w:rsidRPr="00E360A6">
        <w:t>Wednesday</w:t>
      </w:r>
    </w:p>
    <w:p w14:paraId="742B85B5" w14:textId="77777777" w:rsidR="009767C4" w:rsidRPr="00E360A6" w:rsidRDefault="009767C4" w:rsidP="006711DC">
      <w:r w:rsidRPr="00E360A6">
        <w:rPr>
          <w:b/>
        </w:rPr>
        <w:t>Kaleidoscope</w:t>
      </w:r>
      <w:r w:rsidRPr="00E360A6">
        <w:t xml:space="preserve"> was published monthly</w:t>
      </w:r>
    </w:p>
    <w:p w14:paraId="44B56890" w14:textId="671A66AE" w:rsidR="00FB00F7" w:rsidRPr="00E360A6" w:rsidRDefault="00FB00F7" w:rsidP="006711DC">
      <w:r w:rsidRPr="00E360A6">
        <w:rPr>
          <w:b/>
        </w:rPr>
        <w:t xml:space="preserve">Heart of the Matter </w:t>
      </w:r>
      <w:r w:rsidRPr="00E360A6">
        <w:t xml:space="preserve">was published </w:t>
      </w:r>
      <w:r w:rsidR="009767C4" w:rsidRPr="00E360A6">
        <w:t>twice</w:t>
      </w:r>
      <w:r w:rsidR="00C60298" w:rsidRPr="00E360A6">
        <w:t xml:space="preserve"> </w:t>
      </w:r>
      <w:r w:rsidR="00E360A6" w:rsidRPr="00E360A6">
        <w:t>– “Truth” and “Beauty”</w:t>
      </w:r>
    </w:p>
    <w:p w14:paraId="7E79473B" w14:textId="210C3648" w:rsidR="009767C4" w:rsidRPr="00E360A6" w:rsidRDefault="009767C4" w:rsidP="006711DC">
      <w:r w:rsidRPr="00E360A6">
        <w:rPr>
          <w:b/>
        </w:rPr>
        <w:t>The Community Connector</w:t>
      </w:r>
      <w:r w:rsidRPr="00E360A6">
        <w:t>, went out once a week, and was a huge hit!  It is a newsletter about Rainbow-family-friendly news and events</w:t>
      </w:r>
      <w:r w:rsidR="00E360A6" w:rsidRPr="00E360A6">
        <w:t>.</w:t>
      </w:r>
      <w:r w:rsidRPr="00E360A6">
        <w:t xml:space="preserve"> </w:t>
      </w:r>
    </w:p>
    <w:p w14:paraId="0DAEAA5B" w14:textId="77777777" w:rsidR="00FB00F7" w:rsidRPr="00BF791C" w:rsidRDefault="00FB00F7">
      <w:pPr>
        <w:rPr>
          <w:highlight w:val="yellow"/>
        </w:rPr>
      </w:pPr>
    </w:p>
    <w:p w14:paraId="00CA2BB8" w14:textId="77777777" w:rsidR="00FB00F7" w:rsidRPr="00E360A6" w:rsidRDefault="009B02D0">
      <w:pPr>
        <w:rPr>
          <w:b/>
          <w:sz w:val="28"/>
          <w:szCs w:val="28"/>
        </w:rPr>
      </w:pPr>
      <w:r w:rsidRPr="00E360A6">
        <w:rPr>
          <w:b/>
          <w:sz w:val="28"/>
          <w:szCs w:val="28"/>
        </w:rPr>
        <w:t xml:space="preserve">Parent and Board </w:t>
      </w:r>
      <w:r w:rsidR="00FB00F7" w:rsidRPr="00E360A6">
        <w:rPr>
          <w:b/>
          <w:sz w:val="28"/>
          <w:szCs w:val="28"/>
        </w:rPr>
        <w:t>Committees</w:t>
      </w:r>
    </w:p>
    <w:p w14:paraId="66FBF055" w14:textId="77777777" w:rsidR="00FB00F7" w:rsidRPr="00E360A6" w:rsidRDefault="00FB00F7">
      <w:r w:rsidRPr="00E360A6">
        <w:t>Finance</w:t>
      </w:r>
    </w:p>
    <w:p w14:paraId="5A6BF8F1" w14:textId="7B3A1CE0" w:rsidR="00E360A6" w:rsidRPr="00E360A6" w:rsidRDefault="00FB00F7">
      <w:r w:rsidRPr="00E360A6">
        <w:t>Tuition Assistance</w:t>
      </w:r>
    </w:p>
    <w:p w14:paraId="2E85FDA6" w14:textId="77777777" w:rsidR="00C60298" w:rsidRPr="00E360A6" w:rsidRDefault="00FB00F7">
      <w:r w:rsidRPr="00E360A6">
        <w:t>Parent Council</w:t>
      </w:r>
    </w:p>
    <w:p w14:paraId="6560A038" w14:textId="3A1533AB" w:rsidR="00C60298" w:rsidRPr="00E360A6" w:rsidRDefault="00E360A6">
      <w:r w:rsidRPr="00E360A6">
        <w:t>Annual</w:t>
      </w:r>
      <w:r w:rsidR="00C60298" w:rsidRPr="00E360A6">
        <w:t xml:space="preserve"> Campaign Committee</w:t>
      </w:r>
    </w:p>
    <w:p w14:paraId="6C07D430" w14:textId="77777777" w:rsidR="00FB00F7" w:rsidRPr="00BF791C" w:rsidRDefault="00FB00F7">
      <w:pPr>
        <w:rPr>
          <w:highlight w:val="yellow"/>
        </w:rPr>
      </w:pPr>
    </w:p>
    <w:p w14:paraId="03641B6B" w14:textId="77777777" w:rsidR="00FB00F7" w:rsidRPr="00E360A6" w:rsidRDefault="00FB00F7">
      <w:pPr>
        <w:rPr>
          <w:b/>
          <w:sz w:val="28"/>
          <w:szCs w:val="28"/>
        </w:rPr>
      </w:pPr>
      <w:r w:rsidRPr="00E360A6">
        <w:rPr>
          <w:b/>
          <w:sz w:val="28"/>
          <w:szCs w:val="28"/>
        </w:rPr>
        <w:t>Governance</w:t>
      </w:r>
    </w:p>
    <w:p w14:paraId="327C9397" w14:textId="77777777" w:rsidR="00FB00F7" w:rsidRPr="00E360A6" w:rsidRDefault="00FB00F7">
      <w:pPr>
        <w:rPr>
          <w:b/>
        </w:rPr>
      </w:pPr>
      <w:r w:rsidRPr="00E360A6">
        <w:rPr>
          <w:b/>
        </w:rPr>
        <w:t>Board members at beginning of the year:</w:t>
      </w:r>
    </w:p>
    <w:p w14:paraId="1E930524" w14:textId="77777777" w:rsidR="00E360A6" w:rsidRPr="00E360A6" w:rsidRDefault="00E360A6" w:rsidP="00E360A6">
      <w:proofErr w:type="spellStart"/>
      <w:r w:rsidRPr="00E360A6">
        <w:t>Claudi</w:t>
      </w:r>
      <w:proofErr w:type="spellEnd"/>
      <w:r w:rsidRPr="00E360A6">
        <w:t xml:space="preserve"> </w:t>
      </w:r>
      <w:proofErr w:type="spellStart"/>
      <w:r w:rsidRPr="00E360A6">
        <w:t>Konijn</w:t>
      </w:r>
      <w:proofErr w:type="spellEnd"/>
      <w:r w:rsidRPr="00E360A6">
        <w:t>, President</w:t>
      </w:r>
    </w:p>
    <w:p w14:paraId="09390B46" w14:textId="77777777" w:rsidR="00E360A6" w:rsidRPr="00E360A6" w:rsidRDefault="00E360A6" w:rsidP="00E360A6">
      <w:r w:rsidRPr="00E360A6">
        <w:t>Stewart Stokes, Vice president</w:t>
      </w:r>
    </w:p>
    <w:p w14:paraId="6C72440F" w14:textId="77777777" w:rsidR="00E360A6" w:rsidRPr="00E360A6" w:rsidRDefault="00E360A6" w:rsidP="00E360A6">
      <w:r w:rsidRPr="00E360A6">
        <w:t>Keith Costello, Officer of Finance</w:t>
      </w:r>
    </w:p>
    <w:p w14:paraId="76A9E629" w14:textId="77777777" w:rsidR="00E360A6" w:rsidRPr="00E360A6" w:rsidRDefault="00E360A6" w:rsidP="00E360A6">
      <w:r w:rsidRPr="00E360A6">
        <w:t>Alyssa Augustine, Secretary</w:t>
      </w:r>
    </w:p>
    <w:p w14:paraId="6EEFB6B1" w14:textId="77777777" w:rsidR="00E360A6" w:rsidRPr="00E360A6" w:rsidRDefault="00E360A6" w:rsidP="00E360A6">
      <w:r w:rsidRPr="00E360A6">
        <w:t>Cheryl Dalton</w:t>
      </w:r>
    </w:p>
    <w:p w14:paraId="7D40919E" w14:textId="77777777" w:rsidR="00E360A6" w:rsidRPr="00E360A6" w:rsidRDefault="00E360A6" w:rsidP="00E360A6">
      <w:r w:rsidRPr="00E360A6">
        <w:t xml:space="preserve">Jeff </w:t>
      </w:r>
      <w:proofErr w:type="spellStart"/>
      <w:r w:rsidRPr="00E360A6">
        <w:t>Bachar</w:t>
      </w:r>
      <w:proofErr w:type="spellEnd"/>
    </w:p>
    <w:p w14:paraId="311F5B34" w14:textId="77777777" w:rsidR="00E360A6" w:rsidRPr="00E360A6" w:rsidRDefault="00E360A6" w:rsidP="00E360A6">
      <w:r w:rsidRPr="00E360A6">
        <w:t>Zach Adams</w:t>
      </w:r>
    </w:p>
    <w:p w14:paraId="1AFA96A9" w14:textId="77777777" w:rsidR="00E360A6" w:rsidRPr="00E360A6" w:rsidRDefault="00E360A6" w:rsidP="00E360A6">
      <w:r w:rsidRPr="00E360A6">
        <w:t>Renee Owen</w:t>
      </w:r>
    </w:p>
    <w:p w14:paraId="1A7290C9" w14:textId="4DD5F7F6" w:rsidR="00E360A6" w:rsidRPr="00E360A6" w:rsidRDefault="0054180D" w:rsidP="00E360A6">
      <w:r>
        <w:t xml:space="preserve">Susie </w:t>
      </w:r>
      <w:proofErr w:type="spellStart"/>
      <w:r>
        <w:t>Robidou</w:t>
      </w:r>
      <w:r w:rsidR="00E360A6" w:rsidRPr="00E360A6">
        <w:t>x</w:t>
      </w:r>
      <w:proofErr w:type="spellEnd"/>
      <w:r w:rsidR="00E360A6" w:rsidRPr="00E360A6">
        <w:t>, faculty rep</w:t>
      </w:r>
    </w:p>
    <w:p w14:paraId="1B981538" w14:textId="77777777" w:rsidR="00FB00F7" w:rsidRPr="00E360A6" w:rsidRDefault="00FB00F7">
      <w:bookmarkStart w:id="3" w:name="_GoBack"/>
      <w:bookmarkEnd w:id="3"/>
    </w:p>
    <w:p w14:paraId="3472C868" w14:textId="77777777" w:rsidR="00FB00F7" w:rsidRPr="00E360A6" w:rsidRDefault="00FB00F7">
      <w:pPr>
        <w:rPr>
          <w:b/>
        </w:rPr>
      </w:pPr>
      <w:r w:rsidRPr="00E360A6">
        <w:rPr>
          <w:b/>
        </w:rPr>
        <w:t>Board members at the end of the year:</w:t>
      </w:r>
    </w:p>
    <w:p w14:paraId="7E4E292A" w14:textId="77777777" w:rsidR="00E360A6" w:rsidRPr="00E360A6" w:rsidRDefault="00E360A6" w:rsidP="00E360A6">
      <w:proofErr w:type="spellStart"/>
      <w:r w:rsidRPr="00E360A6">
        <w:t>Claudi</w:t>
      </w:r>
      <w:proofErr w:type="spellEnd"/>
      <w:r w:rsidRPr="00E360A6">
        <w:t xml:space="preserve"> </w:t>
      </w:r>
      <w:proofErr w:type="spellStart"/>
      <w:r w:rsidRPr="00E360A6">
        <w:t>Konijn</w:t>
      </w:r>
      <w:proofErr w:type="spellEnd"/>
      <w:r w:rsidRPr="00E360A6">
        <w:t>, President</w:t>
      </w:r>
    </w:p>
    <w:p w14:paraId="178E363B" w14:textId="77777777" w:rsidR="00E360A6" w:rsidRPr="00E360A6" w:rsidRDefault="00E360A6" w:rsidP="00E360A6">
      <w:r w:rsidRPr="00E360A6">
        <w:t>Stewart Stokes, Vice president</w:t>
      </w:r>
    </w:p>
    <w:p w14:paraId="45C34695" w14:textId="77777777" w:rsidR="00E360A6" w:rsidRPr="00E360A6" w:rsidRDefault="00E360A6" w:rsidP="00E360A6">
      <w:r w:rsidRPr="00E360A6">
        <w:t>Keith Costello, Officer of Finance</w:t>
      </w:r>
    </w:p>
    <w:p w14:paraId="6F77911A" w14:textId="77777777" w:rsidR="00E360A6" w:rsidRPr="00E360A6" w:rsidRDefault="00E360A6" w:rsidP="00E360A6">
      <w:r w:rsidRPr="00E360A6">
        <w:t>Alyssa Augustine, Secretary</w:t>
      </w:r>
    </w:p>
    <w:p w14:paraId="59067D84" w14:textId="77777777" w:rsidR="00E360A6" w:rsidRPr="00E360A6" w:rsidRDefault="00E360A6" w:rsidP="00E360A6">
      <w:r w:rsidRPr="00E360A6">
        <w:t>Cheryl Dalton</w:t>
      </w:r>
    </w:p>
    <w:p w14:paraId="690A2085" w14:textId="77777777" w:rsidR="00E360A6" w:rsidRPr="00E360A6" w:rsidRDefault="00E360A6" w:rsidP="00E360A6">
      <w:r w:rsidRPr="00E360A6">
        <w:t xml:space="preserve">Jeff </w:t>
      </w:r>
      <w:proofErr w:type="spellStart"/>
      <w:r w:rsidRPr="00E360A6">
        <w:t>Bachar</w:t>
      </w:r>
      <w:proofErr w:type="spellEnd"/>
    </w:p>
    <w:p w14:paraId="28E7D98E" w14:textId="77777777" w:rsidR="00E360A6" w:rsidRPr="00E360A6" w:rsidRDefault="00E360A6" w:rsidP="00E360A6">
      <w:r w:rsidRPr="00E360A6">
        <w:t>Renee Owen</w:t>
      </w:r>
    </w:p>
    <w:p w14:paraId="6191E45E" w14:textId="569E96CB" w:rsidR="00E360A6" w:rsidRPr="00E360A6" w:rsidRDefault="007834DA" w:rsidP="00E360A6">
      <w:r>
        <w:t xml:space="preserve">Susie </w:t>
      </w:r>
      <w:proofErr w:type="spellStart"/>
      <w:r>
        <w:t>Robidou</w:t>
      </w:r>
      <w:r w:rsidR="00E360A6" w:rsidRPr="00E360A6">
        <w:t>x</w:t>
      </w:r>
      <w:proofErr w:type="spellEnd"/>
      <w:r w:rsidR="00E360A6" w:rsidRPr="00E360A6">
        <w:t>, faculty rep</w:t>
      </w:r>
    </w:p>
    <w:p w14:paraId="7CD51072" w14:textId="77777777" w:rsidR="008D2839" w:rsidRPr="00E360A6" w:rsidRDefault="008D2839">
      <w:pPr>
        <w:rPr>
          <w:b/>
        </w:rPr>
      </w:pPr>
    </w:p>
    <w:p w14:paraId="14E4E911" w14:textId="77777777" w:rsidR="00FB00F7" w:rsidRPr="00C60298" w:rsidRDefault="00FB00F7"/>
    <w:p w14:paraId="2CCDEA33" w14:textId="77777777" w:rsidR="00FB00F7" w:rsidRDefault="00FB00F7"/>
    <w:p w14:paraId="729E62C4" w14:textId="77777777" w:rsidR="00FB00F7" w:rsidRDefault="00FB00F7"/>
    <w:p w14:paraId="413FFAE7" w14:textId="77777777" w:rsidR="00FB00F7" w:rsidRDefault="00FB00F7"/>
    <w:sectPr w:rsidR="00FB00F7" w:rsidSect="007F32A7">
      <w:footerReference w:type="default" r:id="rId18"/>
      <w:pgSz w:w="12240" w:h="15840"/>
      <w:pgMar w:top="806"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F5F3C" w14:textId="77777777" w:rsidR="00872DE6" w:rsidRDefault="00872DE6">
      <w:r>
        <w:separator/>
      </w:r>
    </w:p>
  </w:endnote>
  <w:endnote w:type="continuationSeparator" w:id="0">
    <w:p w14:paraId="274ED3B2" w14:textId="77777777" w:rsidR="00872DE6" w:rsidRDefault="008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4E27" w14:textId="77777777" w:rsidR="00872DE6" w:rsidRDefault="00872DE6">
    <w:pPr>
      <w:pStyle w:val="Footer"/>
    </w:pPr>
    <w:r>
      <w:t xml:space="preserve">Page | </w:t>
    </w:r>
    <w:r>
      <w:fldChar w:fldCharType="begin"/>
    </w:r>
    <w:r>
      <w:instrText xml:space="preserve"> PAGE   \* MERGEFORMAT </w:instrText>
    </w:r>
    <w:r>
      <w:fldChar w:fldCharType="separate"/>
    </w:r>
    <w:r w:rsidR="0054180D">
      <w:rPr>
        <w:noProof/>
      </w:rPr>
      <w:t>18</w:t>
    </w:r>
    <w:r>
      <w:rPr>
        <w:noProof/>
      </w:rPr>
      <w:fldChar w:fldCharType="end"/>
    </w:r>
  </w:p>
  <w:p w14:paraId="2576F474" w14:textId="77777777" w:rsidR="00872DE6" w:rsidRPr="00200656" w:rsidRDefault="00872DE6" w:rsidP="00B14D1F">
    <w:pPr>
      <w:pStyle w:val="Footer"/>
      <w:tabs>
        <w:tab w:val="clear" w:pos="8640"/>
        <w:tab w:val="right" w:pos="9360"/>
      </w:tabs>
      <w:ind w:right="-72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F42E8" w14:textId="77777777" w:rsidR="00872DE6" w:rsidRDefault="00872DE6">
      <w:r>
        <w:separator/>
      </w:r>
    </w:p>
  </w:footnote>
  <w:footnote w:type="continuationSeparator" w:id="0">
    <w:p w14:paraId="46EEB736" w14:textId="77777777" w:rsidR="00872DE6" w:rsidRDefault="00872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D76"/>
    <w:multiLevelType w:val="hybridMultilevel"/>
    <w:tmpl w:val="1AEA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F3C00"/>
    <w:multiLevelType w:val="hybridMultilevel"/>
    <w:tmpl w:val="FFEA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35D3A"/>
    <w:multiLevelType w:val="hybridMultilevel"/>
    <w:tmpl w:val="2A2A12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0A704E0"/>
    <w:multiLevelType w:val="hybridMultilevel"/>
    <w:tmpl w:val="EE0A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70BB2"/>
    <w:multiLevelType w:val="hybridMultilevel"/>
    <w:tmpl w:val="4922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92C2A"/>
    <w:multiLevelType w:val="hybridMultilevel"/>
    <w:tmpl w:val="C8863F58"/>
    <w:lvl w:ilvl="0" w:tplc="55482C0A">
      <w:start w:val="20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180BFF"/>
    <w:multiLevelType w:val="hybridMultilevel"/>
    <w:tmpl w:val="0C94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2372E"/>
    <w:multiLevelType w:val="hybridMultilevel"/>
    <w:tmpl w:val="60505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821CD1"/>
    <w:multiLevelType w:val="hybridMultilevel"/>
    <w:tmpl w:val="4E569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EA7DC9"/>
    <w:multiLevelType w:val="hybridMultilevel"/>
    <w:tmpl w:val="D696D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DC4B61"/>
    <w:multiLevelType w:val="hybridMultilevel"/>
    <w:tmpl w:val="FCE21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894D86"/>
    <w:multiLevelType w:val="hybridMultilevel"/>
    <w:tmpl w:val="B68A3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912569"/>
    <w:multiLevelType w:val="hybridMultilevel"/>
    <w:tmpl w:val="D72C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43619"/>
    <w:multiLevelType w:val="hybridMultilevel"/>
    <w:tmpl w:val="30F21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440EEC"/>
    <w:multiLevelType w:val="hybridMultilevel"/>
    <w:tmpl w:val="68B8DB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78D2F8F"/>
    <w:multiLevelType w:val="hybridMultilevel"/>
    <w:tmpl w:val="AF980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EA485D"/>
    <w:multiLevelType w:val="hybridMultilevel"/>
    <w:tmpl w:val="DC146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352856"/>
    <w:multiLevelType w:val="hybridMultilevel"/>
    <w:tmpl w:val="2C2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31297"/>
    <w:multiLevelType w:val="hybridMultilevel"/>
    <w:tmpl w:val="C9E6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F15A20"/>
    <w:multiLevelType w:val="hybridMultilevel"/>
    <w:tmpl w:val="6A36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1523F2"/>
    <w:multiLevelType w:val="hybridMultilevel"/>
    <w:tmpl w:val="4BDE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D2703C"/>
    <w:multiLevelType w:val="hybridMultilevel"/>
    <w:tmpl w:val="782C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F85138"/>
    <w:multiLevelType w:val="hybridMultilevel"/>
    <w:tmpl w:val="09CAD416"/>
    <w:lvl w:ilvl="0" w:tplc="1222107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3D12BD"/>
    <w:multiLevelType w:val="hybridMultilevel"/>
    <w:tmpl w:val="17E04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4"/>
  </w:num>
  <w:num w:numId="4">
    <w:abstractNumId w:val="9"/>
  </w:num>
  <w:num w:numId="5">
    <w:abstractNumId w:val="22"/>
  </w:num>
  <w:num w:numId="6">
    <w:abstractNumId w:val="2"/>
  </w:num>
  <w:num w:numId="7">
    <w:abstractNumId w:val="13"/>
  </w:num>
  <w:num w:numId="8">
    <w:abstractNumId w:val="16"/>
  </w:num>
  <w:num w:numId="9">
    <w:abstractNumId w:val="11"/>
  </w:num>
  <w:num w:numId="10">
    <w:abstractNumId w:val="12"/>
  </w:num>
  <w:num w:numId="11">
    <w:abstractNumId w:val="5"/>
  </w:num>
  <w:num w:numId="12">
    <w:abstractNumId w:val="7"/>
  </w:num>
  <w:num w:numId="13">
    <w:abstractNumId w:val="8"/>
  </w:num>
  <w:num w:numId="14">
    <w:abstractNumId w:val="20"/>
  </w:num>
  <w:num w:numId="15">
    <w:abstractNumId w:val="15"/>
  </w:num>
  <w:num w:numId="16">
    <w:abstractNumId w:val="19"/>
  </w:num>
  <w:num w:numId="17">
    <w:abstractNumId w:val="21"/>
  </w:num>
  <w:num w:numId="18">
    <w:abstractNumId w:val="18"/>
  </w:num>
  <w:num w:numId="19">
    <w:abstractNumId w:val="0"/>
  </w:num>
  <w:num w:numId="20">
    <w:abstractNumId w:val="4"/>
  </w:num>
  <w:num w:numId="21">
    <w:abstractNumId w:val="3"/>
  </w:num>
  <w:num w:numId="22">
    <w:abstractNumId w:val="1"/>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47"/>
    <w:rsid w:val="00005045"/>
    <w:rsid w:val="00010B53"/>
    <w:rsid w:val="00016D67"/>
    <w:rsid w:val="000261D8"/>
    <w:rsid w:val="00026633"/>
    <w:rsid w:val="000323E3"/>
    <w:rsid w:val="0003680A"/>
    <w:rsid w:val="00044FE8"/>
    <w:rsid w:val="00047666"/>
    <w:rsid w:val="000476AB"/>
    <w:rsid w:val="00051626"/>
    <w:rsid w:val="00055270"/>
    <w:rsid w:val="0007023C"/>
    <w:rsid w:val="000718F6"/>
    <w:rsid w:val="00074489"/>
    <w:rsid w:val="00076754"/>
    <w:rsid w:val="000822D7"/>
    <w:rsid w:val="00092323"/>
    <w:rsid w:val="00093326"/>
    <w:rsid w:val="000A0C1A"/>
    <w:rsid w:val="000B255A"/>
    <w:rsid w:val="000B39C3"/>
    <w:rsid w:val="000C577F"/>
    <w:rsid w:val="000D0857"/>
    <w:rsid w:val="000E1135"/>
    <w:rsid w:val="000E3EE7"/>
    <w:rsid w:val="000F4A8F"/>
    <w:rsid w:val="001059E0"/>
    <w:rsid w:val="00113751"/>
    <w:rsid w:val="00127AD7"/>
    <w:rsid w:val="0013222F"/>
    <w:rsid w:val="001350D2"/>
    <w:rsid w:val="00136D30"/>
    <w:rsid w:val="00137086"/>
    <w:rsid w:val="00143372"/>
    <w:rsid w:val="001528C6"/>
    <w:rsid w:val="0015298B"/>
    <w:rsid w:val="001579CB"/>
    <w:rsid w:val="0016607D"/>
    <w:rsid w:val="0017151C"/>
    <w:rsid w:val="00174FE0"/>
    <w:rsid w:val="0017584B"/>
    <w:rsid w:val="00182A47"/>
    <w:rsid w:val="00191E01"/>
    <w:rsid w:val="001A28F1"/>
    <w:rsid w:val="001B3334"/>
    <w:rsid w:val="001B3E66"/>
    <w:rsid w:val="001B5225"/>
    <w:rsid w:val="001C4B6A"/>
    <w:rsid w:val="001C503D"/>
    <w:rsid w:val="001E267F"/>
    <w:rsid w:val="001E31AB"/>
    <w:rsid w:val="001E4EBC"/>
    <w:rsid w:val="001E5FA1"/>
    <w:rsid w:val="001E65B6"/>
    <w:rsid w:val="001F0AFE"/>
    <w:rsid w:val="001F3EE2"/>
    <w:rsid w:val="00200656"/>
    <w:rsid w:val="0021124E"/>
    <w:rsid w:val="00216B52"/>
    <w:rsid w:val="00217819"/>
    <w:rsid w:val="00222EA0"/>
    <w:rsid w:val="00225865"/>
    <w:rsid w:val="00230B6A"/>
    <w:rsid w:val="002366E7"/>
    <w:rsid w:val="00237535"/>
    <w:rsid w:val="00252E6C"/>
    <w:rsid w:val="00252EAF"/>
    <w:rsid w:val="00255F37"/>
    <w:rsid w:val="002613F3"/>
    <w:rsid w:val="00266C7A"/>
    <w:rsid w:val="00271395"/>
    <w:rsid w:val="00275752"/>
    <w:rsid w:val="00284628"/>
    <w:rsid w:val="0028767E"/>
    <w:rsid w:val="0029797E"/>
    <w:rsid w:val="002A5A78"/>
    <w:rsid w:val="002A5FD6"/>
    <w:rsid w:val="002A6005"/>
    <w:rsid w:val="002B1C9E"/>
    <w:rsid w:val="002C0225"/>
    <w:rsid w:val="002C1553"/>
    <w:rsid w:val="002C1618"/>
    <w:rsid w:val="002C3EE0"/>
    <w:rsid w:val="002C78BE"/>
    <w:rsid w:val="002D1B47"/>
    <w:rsid w:val="002D672A"/>
    <w:rsid w:val="002E4D2E"/>
    <w:rsid w:val="002F22AE"/>
    <w:rsid w:val="003025A5"/>
    <w:rsid w:val="00303D72"/>
    <w:rsid w:val="0031267B"/>
    <w:rsid w:val="00314F0B"/>
    <w:rsid w:val="003155C2"/>
    <w:rsid w:val="0032181D"/>
    <w:rsid w:val="00323284"/>
    <w:rsid w:val="0032477E"/>
    <w:rsid w:val="003278EA"/>
    <w:rsid w:val="0033442C"/>
    <w:rsid w:val="003349E4"/>
    <w:rsid w:val="00336855"/>
    <w:rsid w:val="00336C7F"/>
    <w:rsid w:val="003426DA"/>
    <w:rsid w:val="00342FEC"/>
    <w:rsid w:val="00343A60"/>
    <w:rsid w:val="00352F49"/>
    <w:rsid w:val="00374BFC"/>
    <w:rsid w:val="00374E35"/>
    <w:rsid w:val="0038427D"/>
    <w:rsid w:val="0039156E"/>
    <w:rsid w:val="00393594"/>
    <w:rsid w:val="003A5295"/>
    <w:rsid w:val="003B21F3"/>
    <w:rsid w:val="003B4245"/>
    <w:rsid w:val="003D2150"/>
    <w:rsid w:val="003D29BE"/>
    <w:rsid w:val="003D31A4"/>
    <w:rsid w:val="003D72E0"/>
    <w:rsid w:val="003F0CC6"/>
    <w:rsid w:val="003F1DAA"/>
    <w:rsid w:val="003F5EE0"/>
    <w:rsid w:val="003F7078"/>
    <w:rsid w:val="0040132C"/>
    <w:rsid w:val="0040516C"/>
    <w:rsid w:val="00413DC7"/>
    <w:rsid w:val="00413E09"/>
    <w:rsid w:val="00430134"/>
    <w:rsid w:val="004317D9"/>
    <w:rsid w:val="004524AC"/>
    <w:rsid w:val="00454766"/>
    <w:rsid w:val="00467042"/>
    <w:rsid w:val="00473377"/>
    <w:rsid w:val="00485063"/>
    <w:rsid w:val="00490078"/>
    <w:rsid w:val="004914B1"/>
    <w:rsid w:val="00492705"/>
    <w:rsid w:val="004A7D1C"/>
    <w:rsid w:val="004B5AD4"/>
    <w:rsid w:val="004B7F14"/>
    <w:rsid w:val="004C2DD8"/>
    <w:rsid w:val="004C39D1"/>
    <w:rsid w:val="004C408E"/>
    <w:rsid w:val="004C7E92"/>
    <w:rsid w:val="004D1114"/>
    <w:rsid w:val="004D1B99"/>
    <w:rsid w:val="004D2002"/>
    <w:rsid w:val="004D2B5C"/>
    <w:rsid w:val="004E7539"/>
    <w:rsid w:val="004F7040"/>
    <w:rsid w:val="0051152A"/>
    <w:rsid w:val="00515776"/>
    <w:rsid w:val="005224E3"/>
    <w:rsid w:val="0052549B"/>
    <w:rsid w:val="0054180D"/>
    <w:rsid w:val="00545BAA"/>
    <w:rsid w:val="00547764"/>
    <w:rsid w:val="00555F73"/>
    <w:rsid w:val="005710B0"/>
    <w:rsid w:val="00581333"/>
    <w:rsid w:val="005815F7"/>
    <w:rsid w:val="00583171"/>
    <w:rsid w:val="00591725"/>
    <w:rsid w:val="00592C61"/>
    <w:rsid w:val="00595BFC"/>
    <w:rsid w:val="005A55CB"/>
    <w:rsid w:val="005B0BF5"/>
    <w:rsid w:val="005B736D"/>
    <w:rsid w:val="005D1DCE"/>
    <w:rsid w:val="005D2750"/>
    <w:rsid w:val="005D3970"/>
    <w:rsid w:val="005F20D6"/>
    <w:rsid w:val="005F348D"/>
    <w:rsid w:val="005F4AC2"/>
    <w:rsid w:val="006007B3"/>
    <w:rsid w:val="006028B3"/>
    <w:rsid w:val="00622372"/>
    <w:rsid w:val="006229CC"/>
    <w:rsid w:val="00622F1B"/>
    <w:rsid w:val="006254FD"/>
    <w:rsid w:val="00630688"/>
    <w:rsid w:val="00635161"/>
    <w:rsid w:val="006352D2"/>
    <w:rsid w:val="006366AD"/>
    <w:rsid w:val="006432E9"/>
    <w:rsid w:val="00650CAE"/>
    <w:rsid w:val="00660DB5"/>
    <w:rsid w:val="00661E01"/>
    <w:rsid w:val="006711DC"/>
    <w:rsid w:val="00686C87"/>
    <w:rsid w:val="006875F1"/>
    <w:rsid w:val="00692A9F"/>
    <w:rsid w:val="0069794A"/>
    <w:rsid w:val="006A2720"/>
    <w:rsid w:val="006A47AD"/>
    <w:rsid w:val="006A7B60"/>
    <w:rsid w:val="006D7132"/>
    <w:rsid w:val="006D732D"/>
    <w:rsid w:val="006E0AEB"/>
    <w:rsid w:val="006E1306"/>
    <w:rsid w:val="006F338A"/>
    <w:rsid w:val="006F79DF"/>
    <w:rsid w:val="0071046D"/>
    <w:rsid w:val="007178DF"/>
    <w:rsid w:val="0073023D"/>
    <w:rsid w:val="00735EC2"/>
    <w:rsid w:val="00746B0E"/>
    <w:rsid w:val="007507ED"/>
    <w:rsid w:val="00753CC5"/>
    <w:rsid w:val="007552F0"/>
    <w:rsid w:val="007631C1"/>
    <w:rsid w:val="007654E3"/>
    <w:rsid w:val="0077315F"/>
    <w:rsid w:val="007829CF"/>
    <w:rsid w:val="007834DA"/>
    <w:rsid w:val="00783614"/>
    <w:rsid w:val="00787E69"/>
    <w:rsid w:val="007937DE"/>
    <w:rsid w:val="007A237C"/>
    <w:rsid w:val="007C1AD3"/>
    <w:rsid w:val="007C7C6A"/>
    <w:rsid w:val="007D2E1F"/>
    <w:rsid w:val="007D5CB5"/>
    <w:rsid w:val="007D6A8B"/>
    <w:rsid w:val="007E57AF"/>
    <w:rsid w:val="007F32A7"/>
    <w:rsid w:val="007F38F8"/>
    <w:rsid w:val="007F4AF1"/>
    <w:rsid w:val="008071A8"/>
    <w:rsid w:val="008111BF"/>
    <w:rsid w:val="008114CB"/>
    <w:rsid w:val="00812991"/>
    <w:rsid w:val="00824B75"/>
    <w:rsid w:val="00840E8F"/>
    <w:rsid w:val="00841619"/>
    <w:rsid w:val="00845828"/>
    <w:rsid w:val="008459B8"/>
    <w:rsid w:val="0084798D"/>
    <w:rsid w:val="00851F95"/>
    <w:rsid w:val="008605A2"/>
    <w:rsid w:val="0086147D"/>
    <w:rsid w:val="00862092"/>
    <w:rsid w:val="008620DA"/>
    <w:rsid w:val="008634E3"/>
    <w:rsid w:val="008667EE"/>
    <w:rsid w:val="0087224A"/>
    <w:rsid w:val="00872DE6"/>
    <w:rsid w:val="00875108"/>
    <w:rsid w:val="00877925"/>
    <w:rsid w:val="00881E9C"/>
    <w:rsid w:val="00885F47"/>
    <w:rsid w:val="00892BD3"/>
    <w:rsid w:val="00896E0C"/>
    <w:rsid w:val="0089781D"/>
    <w:rsid w:val="008A22DB"/>
    <w:rsid w:val="008A476D"/>
    <w:rsid w:val="008A66B8"/>
    <w:rsid w:val="008B5BA2"/>
    <w:rsid w:val="008D2839"/>
    <w:rsid w:val="008D2B8E"/>
    <w:rsid w:val="008D5F15"/>
    <w:rsid w:val="008F24DA"/>
    <w:rsid w:val="008F3225"/>
    <w:rsid w:val="008F3747"/>
    <w:rsid w:val="00900028"/>
    <w:rsid w:val="00913A12"/>
    <w:rsid w:val="00920A26"/>
    <w:rsid w:val="00922CB2"/>
    <w:rsid w:val="009273EF"/>
    <w:rsid w:val="00934F8D"/>
    <w:rsid w:val="00936689"/>
    <w:rsid w:val="00946721"/>
    <w:rsid w:val="00946FF3"/>
    <w:rsid w:val="00950563"/>
    <w:rsid w:val="00963B5A"/>
    <w:rsid w:val="00967DF7"/>
    <w:rsid w:val="009733BE"/>
    <w:rsid w:val="00973E34"/>
    <w:rsid w:val="009767C4"/>
    <w:rsid w:val="00994B69"/>
    <w:rsid w:val="009A2803"/>
    <w:rsid w:val="009A337D"/>
    <w:rsid w:val="009A4F8A"/>
    <w:rsid w:val="009B02D0"/>
    <w:rsid w:val="009B7121"/>
    <w:rsid w:val="009C1ACB"/>
    <w:rsid w:val="009D6B0E"/>
    <w:rsid w:val="009E3213"/>
    <w:rsid w:val="009E4A04"/>
    <w:rsid w:val="009E694A"/>
    <w:rsid w:val="00A14101"/>
    <w:rsid w:val="00A16FC0"/>
    <w:rsid w:val="00A2769D"/>
    <w:rsid w:val="00A373B1"/>
    <w:rsid w:val="00A67274"/>
    <w:rsid w:val="00A712A7"/>
    <w:rsid w:val="00A71F02"/>
    <w:rsid w:val="00A72E00"/>
    <w:rsid w:val="00A75ACE"/>
    <w:rsid w:val="00A75E63"/>
    <w:rsid w:val="00A77329"/>
    <w:rsid w:val="00AA38A4"/>
    <w:rsid w:val="00AA6225"/>
    <w:rsid w:val="00AA693C"/>
    <w:rsid w:val="00AD3A20"/>
    <w:rsid w:val="00AD43A4"/>
    <w:rsid w:val="00AD61A9"/>
    <w:rsid w:val="00AD7F67"/>
    <w:rsid w:val="00AE1F23"/>
    <w:rsid w:val="00AE361B"/>
    <w:rsid w:val="00AE51B6"/>
    <w:rsid w:val="00AF2303"/>
    <w:rsid w:val="00B055B5"/>
    <w:rsid w:val="00B12EE9"/>
    <w:rsid w:val="00B14D1F"/>
    <w:rsid w:val="00B177FD"/>
    <w:rsid w:val="00B20BEA"/>
    <w:rsid w:val="00B214BA"/>
    <w:rsid w:val="00B24F2F"/>
    <w:rsid w:val="00B263EA"/>
    <w:rsid w:val="00B3366C"/>
    <w:rsid w:val="00B36697"/>
    <w:rsid w:val="00B46C1E"/>
    <w:rsid w:val="00B52AF7"/>
    <w:rsid w:val="00B54119"/>
    <w:rsid w:val="00B61F31"/>
    <w:rsid w:val="00B67A3F"/>
    <w:rsid w:val="00B904E3"/>
    <w:rsid w:val="00B92725"/>
    <w:rsid w:val="00B97955"/>
    <w:rsid w:val="00BA3449"/>
    <w:rsid w:val="00BA4E04"/>
    <w:rsid w:val="00BB11E8"/>
    <w:rsid w:val="00BD11CD"/>
    <w:rsid w:val="00BD4C88"/>
    <w:rsid w:val="00BE08E8"/>
    <w:rsid w:val="00BF259D"/>
    <w:rsid w:val="00BF3632"/>
    <w:rsid w:val="00BF5567"/>
    <w:rsid w:val="00BF791C"/>
    <w:rsid w:val="00C02C7C"/>
    <w:rsid w:val="00C07556"/>
    <w:rsid w:val="00C2355F"/>
    <w:rsid w:val="00C25554"/>
    <w:rsid w:val="00C41C62"/>
    <w:rsid w:val="00C45134"/>
    <w:rsid w:val="00C46199"/>
    <w:rsid w:val="00C4699C"/>
    <w:rsid w:val="00C47634"/>
    <w:rsid w:val="00C502EE"/>
    <w:rsid w:val="00C54951"/>
    <w:rsid w:val="00C60298"/>
    <w:rsid w:val="00C64D70"/>
    <w:rsid w:val="00C75349"/>
    <w:rsid w:val="00C7656C"/>
    <w:rsid w:val="00C83D08"/>
    <w:rsid w:val="00C84011"/>
    <w:rsid w:val="00C85825"/>
    <w:rsid w:val="00C90C1D"/>
    <w:rsid w:val="00C94C10"/>
    <w:rsid w:val="00C95AFA"/>
    <w:rsid w:val="00C97C21"/>
    <w:rsid w:val="00CA29CD"/>
    <w:rsid w:val="00CA4EEF"/>
    <w:rsid w:val="00CB4DA5"/>
    <w:rsid w:val="00CB5CF7"/>
    <w:rsid w:val="00CB72CC"/>
    <w:rsid w:val="00CC24AB"/>
    <w:rsid w:val="00CC4AA7"/>
    <w:rsid w:val="00CC67DD"/>
    <w:rsid w:val="00CD109B"/>
    <w:rsid w:val="00CE6ADD"/>
    <w:rsid w:val="00D0121B"/>
    <w:rsid w:val="00D01554"/>
    <w:rsid w:val="00D110D9"/>
    <w:rsid w:val="00D12148"/>
    <w:rsid w:val="00D203F6"/>
    <w:rsid w:val="00D31B06"/>
    <w:rsid w:val="00D52D2E"/>
    <w:rsid w:val="00D57F35"/>
    <w:rsid w:val="00D6124F"/>
    <w:rsid w:val="00D64FF1"/>
    <w:rsid w:val="00D752A9"/>
    <w:rsid w:val="00D7786D"/>
    <w:rsid w:val="00D85B61"/>
    <w:rsid w:val="00D94B3D"/>
    <w:rsid w:val="00DA009F"/>
    <w:rsid w:val="00DA3B61"/>
    <w:rsid w:val="00DA67ED"/>
    <w:rsid w:val="00DB00EE"/>
    <w:rsid w:val="00DB703C"/>
    <w:rsid w:val="00DC127E"/>
    <w:rsid w:val="00DC2658"/>
    <w:rsid w:val="00DD01E1"/>
    <w:rsid w:val="00DD090A"/>
    <w:rsid w:val="00DD2525"/>
    <w:rsid w:val="00DE660B"/>
    <w:rsid w:val="00DE7478"/>
    <w:rsid w:val="00DF2D62"/>
    <w:rsid w:val="00DF391A"/>
    <w:rsid w:val="00DF62C8"/>
    <w:rsid w:val="00DF7AAE"/>
    <w:rsid w:val="00E00352"/>
    <w:rsid w:val="00E03E21"/>
    <w:rsid w:val="00E15152"/>
    <w:rsid w:val="00E26BF1"/>
    <w:rsid w:val="00E360A6"/>
    <w:rsid w:val="00E41303"/>
    <w:rsid w:val="00E42427"/>
    <w:rsid w:val="00E55C9D"/>
    <w:rsid w:val="00E56A25"/>
    <w:rsid w:val="00E641E6"/>
    <w:rsid w:val="00E87F7B"/>
    <w:rsid w:val="00E94222"/>
    <w:rsid w:val="00E96DE8"/>
    <w:rsid w:val="00E97137"/>
    <w:rsid w:val="00EA0730"/>
    <w:rsid w:val="00EA4825"/>
    <w:rsid w:val="00EB26B6"/>
    <w:rsid w:val="00EB302D"/>
    <w:rsid w:val="00EB77A9"/>
    <w:rsid w:val="00EB7CC4"/>
    <w:rsid w:val="00EC2D50"/>
    <w:rsid w:val="00EC3603"/>
    <w:rsid w:val="00EC44FA"/>
    <w:rsid w:val="00EC7AC3"/>
    <w:rsid w:val="00EE2EB1"/>
    <w:rsid w:val="00EE4478"/>
    <w:rsid w:val="00EE5064"/>
    <w:rsid w:val="00F10BF5"/>
    <w:rsid w:val="00F14B6F"/>
    <w:rsid w:val="00F16211"/>
    <w:rsid w:val="00F32CF2"/>
    <w:rsid w:val="00F355C5"/>
    <w:rsid w:val="00F438FD"/>
    <w:rsid w:val="00F446CB"/>
    <w:rsid w:val="00F4594C"/>
    <w:rsid w:val="00F5080D"/>
    <w:rsid w:val="00F62247"/>
    <w:rsid w:val="00F73BDC"/>
    <w:rsid w:val="00F743CF"/>
    <w:rsid w:val="00F74709"/>
    <w:rsid w:val="00F8348F"/>
    <w:rsid w:val="00F922A8"/>
    <w:rsid w:val="00FA03E4"/>
    <w:rsid w:val="00FA05AD"/>
    <w:rsid w:val="00FB00F7"/>
    <w:rsid w:val="00FB0392"/>
    <w:rsid w:val="00FB314C"/>
    <w:rsid w:val="00FB3C63"/>
    <w:rsid w:val="00FC35AC"/>
    <w:rsid w:val="00FD144B"/>
    <w:rsid w:val="00FD1CE9"/>
    <w:rsid w:val="00FE0981"/>
    <w:rsid w:val="00FE695C"/>
    <w:rsid w:val="00FE6F1F"/>
    <w:rsid w:val="00FF325E"/>
    <w:rsid w:val="00FF4403"/>
    <w:rsid w:val="00FF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99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1B"/>
    <w:rPr>
      <w:sz w:val="24"/>
      <w:szCs w:val="24"/>
    </w:rPr>
  </w:style>
  <w:style w:type="paragraph" w:styleId="Heading3">
    <w:name w:val="heading 3"/>
    <w:basedOn w:val="Normal"/>
    <w:link w:val="Heading3Char"/>
    <w:uiPriority w:val="9"/>
    <w:qFormat/>
    <w:locked/>
    <w:rsid w:val="00B5411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F348D"/>
    <w:pPr>
      <w:tabs>
        <w:tab w:val="center" w:pos="4320"/>
        <w:tab w:val="right" w:pos="8640"/>
      </w:tabs>
    </w:pPr>
  </w:style>
  <w:style w:type="character" w:customStyle="1" w:styleId="HeaderChar">
    <w:name w:val="Header Char"/>
    <w:link w:val="Header"/>
    <w:semiHidden/>
    <w:locked/>
    <w:rsid w:val="00735EC2"/>
    <w:rPr>
      <w:rFonts w:cs="Times New Roman"/>
      <w:sz w:val="24"/>
      <w:szCs w:val="24"/>
    </w:rPr>
  </w:style>
  <w:style w:type="paragraph" w:styleId="Footer">
    <w:name w:val="footer"/>
    <w:basedOn w:val="Normal"/>
    <w:link w:val="FooterChar"/>
    <w:uiPriority w:val="99"/>
    <w:rsid w:val="005F348D"/>
    <w:pPr>
      <w:tabs>
        <w:tab w:val="center" w:pos="4320"/>
        <w:tab w:val="right" w:pos="8640"/>
      </w:tabs>
    </w:pPr>
  </w:style>
  <w:style w:type="character" w:customStyle="1" w:styleId="FooterChar">
    <w:name w:val="Footer Char"/>
    <w:link w:val="Footer"/>
    <w:uiPriority w:val="99"/>
    <w:locked/>
    <w:rsid w:val="00735EC2"/>
    <w:rPr>
      <w:rFonts w:cs="Times New Roman"/>
      <w:sz w:val="24"/>
      <w:szCs w:val="24"/>
    </w:rPr>
  </w:style>
  <w:style w:type="character" w:styleId="PageNumber">
    <w:name w:val="page number"/>
    <w:rsid w:val="005F348D"/>
    <w:rPr>
      <w:rFonts w:cs="Times New Roman"/>
    </w:rPr>
  </w:style>
  <w:style w:type="paragraph" w:styleId="BalloonText">
    <w:name w:val="Balloon Text"/>
    <w:basedOn w:val="Normal"/>
    <w:link w:val="BalloonTextChar"/>
    <w:rsid w:val="00851F95"/>
    <w:rPr>
      <w:rFonts w:ascii="Tahoma" w:hAnsi="Tahoma" w:cs="Tahoma"/>
      <w:sz w:val="16"/>
      <w:szCs w:val="16"/>
    </w:rPr>
  </w:style>
  <w:style w:type="character" w:customStyle="1" w:styleId="BalloonTextChar">
    <w:name w:val="Balloon Text Char"/>
    <w:link w:val="BalloonText"/>
    <w:locked/>
    <w:rsid w:val="00851F95"/>
    <w:rPr>
      <w:rFonts w:ascii="Tahoma" w:hAnsi="Tahoma" w:cs="Tahoma"/>
      <w:sz w:val="16"/>
      <w:szCs w:val="16"/>
    </w:rPr>
  </w:style>
  <w:style w:type="paragraph" w:styleId="ListParagraph">
    <w:name w:val="List Paragraph"/>
    <w:basedOn w:val="Normal"/>
    <w:uiPriority w:val="34"/>
    <w:qFormat/>
    <w:rsid w:val="008459B8"/>
    <w:pPr>
      <w:ind w:left="720"/>
      <w:contextualSpacing/>
    </w:pPr>
  </w:style>
  <w:style w:type="paragraph" w:styleId="NormalWeb">
    <w:name w:val="Normal (Web)"/>
    <w:basedOn w:val="Normal"/>
    <w:uiPriority w:val="99"/>
    <w:rsid w:val="001C4B6A"/>
    <w:pPr>
      <w:spacing w:before="100" w:beforeAutospacing="1" w:after="100" w:afterAutospacing="1"/>
    </w:pPr>
  </w:style>
  <w:style w:type="character" w:styleId="Strong">
    <w:name w:val="Strong"/>
    <w:qFormat/>
    <w:locked/>
    <w:rsid w:val="007829CF"/>
    <w:rPr>
      <w:b/>
      <w:bCs/>
    </w:rPr>
  </w:style>
  <w:style w:type="character" w:styleId="Emphasis">
    <w:name w:val="Emphasis"/>
    <w:qFormat/>
    <w:locked/>
    <w:rsid w:val="007829CF"/>
    <w:rPr>
      <w:i/>
      <w:iCs/>
    </w:rPr>
  </w:style>
  <w:style w:type="character" w:customStyle="1" w:styleId="apple-converted-space">
    <w:name w:val="apple-converted-space"/>
    <w:rsid w:val="0051152A"/>
  </w:style>
  <w:style w:type="character" w:customStyle="1" w:styleId="Heading3Char">
    <w:name w:val="Heading 3 Char"/>
    <w:link w:val="Heading3"/>
    <w:uiPriority w:val="9"/>
    <w:rsid w:val="00B54119"/>
    <w:rPr>
      <w:b/>
      <w:bCs/>
      <w:sz w:val="27"/>
      <w:szCs w:val="27"/>
    </w:rPr>
  </w:style>
  <w:style w:type="paragraph" w:customStyle="1" w:styleId="Normal1">
    <w:name w:val="Normal1"/>
    <w:rsid w:val="00F74709"/>
    <w:rPr>
      <w:rFonts w:ascii="Cambria" w:eastAsia="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1B"/>
    <w:rPr>
      <w:sz w:val="24"/>
      <w:szCs w:val="24"/>
    </w:rPr>
  </w:style>
  <w:style w:type="paragraph" w:styleId="Heading3">
    <w:name w:val="heading 3"/>
    <w:basedOn w:val="Normal"/>
    <w:link w:val="Heading3Char"/>
    <w:uiPriority w:val="9"/>
    <w:qFormat/>
    <w:locked/>
    <w:rsid w:val="00B5411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F348D"/>
    <w:pPr>
      <w:tabs>
        <w:tab w:val="center" w:pos="4320"/>
        <w:tab w:val="right" w:pos="8640"/>
      </w:tabs>
    </w:pPr>
  </w:style>
  <w:style w:type="character" w:customStyle="1" w:styleId="HeaderChar">
    <w:name w:val="Header Char"/>
    <w:link w:val="Header"/>
    <w:semiHidden/>
    <w:locked/>
    <w:rsid w:val="00735EC2"/>
    <w:rPr>
      <w:rFonts w:cs="Times New Roman"/>
      <w:sz w:val="24"/>
      <w:szCs w:val="24"/>
    </w:rPr>
  </w:style>
  <w:style w:type="paragraph" w:styleId="Footer">
    <w:name w:val="footer"/>
    <w:basedOn w:val="Normal"/>
    <w:link w:val="FooterChar"/>
    <w:uiPriority w:val="99"/>
    <w:rsid w:val="005F348D"/>
    <w:pPr>
      <w:tabs>
        <w:tab w:val="center" w:pos="4320"/>
        <w:tab w:val="right" w:pos="8640"/>
      </w:tabs>
    </w:pPr>
  </w:style>
  <w:style w:type="character" w:customStyle="1" w:styleId="FooterChar">
    <w:name w:val="Footer Char"/>
    <w:link w:val="Footer"/>
    <w:uiPriority w:val="99"/>
    <w:locked/>
    <w:rsid w:val="00735EC2"/>
    <w:rPr>
      <w:rFonts w:cs="Times New Roman"/>
      <w:sz w:val="24"/>
      <w:szCs w:val="24"/>
    </w:rPr>
  </w:style>
  <w:style w:type="character" w:styleId="PageNumber">
    <w:name w:val="page number"/>
    <w:rsid w:val="005F348D"/>
    <w:rPr>
      <w:rFonts w:cs="Times New Roman"/>
    </w:rPr>
  </w:style>
  <w:style w:type="paragraph" w:styleId="BalloonText">
    <w:name w:val="Balloon Text"/>
    <w:basedOn w:val="Normal"/>
    <w:link w:val="BalloonTextChar"/>
    <w:rsid w:val="00851F95"/>
    <w:rPr>
      <w:rFonts w:ascii="Tahoma" w:hAnsi="Tahoma" w:cs="Tahoma"/>
      <w:sz w:val="16"/>
      <w:szCs w:val="16"/>
    </w:rPr>
  </w:style>
  <w:style w:type="character" w:customStyle="1" w:styleId="BalloonTextChar">
    <w:name w:val="Balloon Text Char"/>
    <w:link w:val="BalloonText"/>
    <w:locked/>
    <w:rsid w:val="00851F95"/>
    <w:rPr>
      <w:rFonts w:ascii="Tahoma" w:hAnsi="Tahoma" w:cs="Tahoma"/>
      <w:sz w:val="16"/>
      <w:szCs w:val="16"/>
    </w:rPr>
  </w:style>
  <w:style w:type="paragraph" w:styleId="ListParagraph">
    <w:name w:val="List Paragraph"/>
    <w:basedOn w:val="Normal"/>
    <w:uiPriority w:val="34"/>
    <w:qFormat/>
    <w:rsid w:val="008459B8"/>
    <w:pPr>
      <w:ind w:left="720"/>
      <w:contextualSpacing/>
    </w:pPr>
  </w:style>
  <w:style w:type="paragraph" w:styleId="NormalWeb">
    <w:name w:val="Normal (Web)"/>
    <w:basedOn w:val="Normal"/>
    <w:uiPriority w:val="99"/>
    <w:rsid w:val="001C4B6A"/>
    <w:pPr>
      <w:spacing w:before="100" w:beforeAutospacing="1" w:after="100" w:afterAutospacing="1"/>
    </w:pPr>
  </w:style>
  <w:style w:type="character" w:styleId="Strong">
    <w:name w:val="Strong"/>
    <w:qFormat/>
    <w:locked/>
    <w:rsid w:val="007829CF"/>
    <w:rPr>
      <w:b/>
      <w:bCs/>
    </w:rPr>
  </w:style>
  <w:style w:type="character" w:styleId="Emphasis">
    <w:name w:val="Emphasis"/>
    <w:qFormat/>
    <w:locked/>
    <w:rsid w:val="007829CF"/>
    <w:rPr>
      <w:i/>
      <w:iCs/>
    </w:rPr>
  </w:style>
  <w:style w:type="character" w:customStyle="1" w:styleId="apple-converted-space">
    <w:name w:val="apple-converted-space"/>
    <w:rsid w:val="0051152A"/>
  </w:style>
  <w:style w:type="character" w:customStyle="1" w:styleId="Heading3Char">
    <w:name w:val="Heading 3 Char"/>
    <w:link w:val="Heading3"/>
    <w:uiPriority w:val="9"/>
    <w:rsid w:val="00B54119"/>
    <w:rPr>
      <w:b/>
      <w:bCs/>
      <w:sz w:val="27"/>
      <w:szCs w:val="27"/>
    </w:rPr>
  </w:style>
  <w:style w:type="paragraph" w:customStyle="1" w:styleId="Normal1">
    <w:name w:val="Normal1"/>
    <w:rsid w:val="00F74709"/>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5371137">
      <w:bodyDiv w:val="1"/>
      <w:marLeft w:val="0"/>
      <w:marRight w:val="0"/>
      <w:marTop w:val="0"/>
      <w:marBottom w:val="0"/>
      <w:divBdr>
        <w:top w:val="none" w:sz="0" w:space="0" w:color="auto"/>
        <w:left w:val="none" w:sz="0" w:space="0" w:color="auto"/>
        <w:bottom w:val="none" w:sz="0" w:space="0" w:color="auto"/>
        <w:right w:val="none" w:sz="0" w:space="0" w:color="auto"/>
      </w:divBdr>
    </w:div>
    <w:div w:id="137499524">
      <w:bodyDiv w:val="1"/>
      <w:marLeft w:val="0"/>
      <w:marRight w:val="0"/>
      <w:marTop w:val="0"/>
      <w:marBottom w:val="0"/>
      <w:divBdr>
        <w:top w:val="none" w:sz="0" w:space="0" w:color="auto"/>
        <w:left w:val="none" w:sz="0" w:space="0" w:color="auto"/>
        <w:bottom w:val="none" w:sz="0" w:space="0" w:color="auto"/>
        <w:right w:val="none" w:sz="0" w:space="0" w:color="auto"/>
      </w:divBdr>
    </w:div>
    <w:div w:id="209731480">
      <w:bodyDiv w:val="1"/>
      <w:marLeft w:val="0"/>
      <w:marRight w:val="0"/>
      <w:marTop w:val="0"/>
      <w:marBottom w:val="0"/>
      <w:divBdr>
        <w:top w:val="none" w:sz="0" w:space="0" w:color="auto"/>
        <w:left w:val="none" w:sz="0" w:space="0" w:color="auto"/>
        <w:bottom w:val="none" w:sz="0" w:space="0" w:color="auto"/>
        <w:right w:val="none" w:sz="0" w:space="0" w:color="auto"/>
      </w:divBdr>
    </w:div>
    <w:div w:id="215552794">
      <w:bodyDiv w:val="1"/>
      <w:marLeft w:val="0"/>
      <w:marRight w:val="0"/>
      <w:marTop w:val="0"/>
      <w:marBottom w:val="0"/>
      <w:divBdr>
        <w:top w:val="none" w:sz="0" w:space="0" w:color="auto"/>
        <w:left w:val="none" w:sz="0" w:space="0" w:color="auto"/>
        <w:bottom w:val="none" w:sz="0" w:space="0" w:color="auto"/>
        <w:right w:val="none" w:sz="0" w:space="0" w:color="auto"/>
      </w:divBdr>
    </w:div>
    <w:div w:id="297299853">
      <w:bodyDiv w:val="1"/>
      <w:marLeft w:val="0"/>
      <w:marRight w:val="0"/>
      <w:marTop w:val="0"/>
      <w:marBottom w:val="0"/>
      <w:divBdr>
        <w:top w:val="none" w:sz="0" w:space="0" w:color="auto"/>
        <w:left w:val="none" w:sz="0" w:space="0" w:color="auto"/>
        <w:bottom w:val="none" w:sz="0" w:space="0" w:color="auto"/>
        <w:right w:val="none" w:sz="0" w:space="0" w:color="auto"/>
      </w:divBdr>
      <w:divsChild>
        <w:div w:id="1211305318">
          <w:marLeft w:val="0"/>
          <w:marRight w:val="0"/>
          <w:marTop w:val="0"/>
          <w:marBottom w:val="0"/>
          <w:divBdr>
            <w:top w:val="none" w:sz="0" w:space="0" w:color="auto"/>
            <w:left w:val="none" w:sz="0" w:space="0" w:color="auto"/>
            <w:bottom w:val="none" w:sz="0" w:space="0" w:color="auto"/>
            <w:right w:val="none" w:sz="0" w:space="0" w:color="auto"/>
          </w:divBdr>
        </w:div>
      </w:divsChild>
    </w:div>
    <w:div w:id="481624629">
      <w:bodyDiv w:val="1"/>
      <w:marLeft w:val="0"/>
      <w:marRight w:val="0"/>
      <w:marTop w:val="0"/>
      <w:marBottom w:val="0"/>
      <w:divBdr>
        <w:top w:val="none" w:sz="0" w:space="0" w:color="auto"/>
        <w:left w:val="none" w:sz="0" w:space="0" w:color="auto"/>
        <w:bottom w:val="none" w:sz="0" w:space="0" w:color="auto"/>
        <w:right w:val="none" w:sz="0" w:space="0" w:color="auto"/>
      </w:divBdr>
      <w:divsChild>
        <w:div w:id="77597885">
          <w:marLeft w:val="0"/>
          <w:marRight w:val="0"/>
          <w:marTop w:val="0"/>
          <w:marBottom w:val="0"/>
          <w:divBdr>
            <w:top w:val="none" w:sz="0" w:space="0" w:color="auto"/>
            <w:left w:val="none" w:sz="0" w:space="0" w:color="auto"/>
            <w:bottom w:val="none" w:sz="0" w:space="0" w:color="auto"/>
            <w:right w:val="none" w:sz="0" w:space="0" w:color="auto"/>
          </w:divBdr>
        </w:div>
        <w:div w:id="504712549">
          <w:marLeft w:val="0"/>
          <w:marRight w:val="0"/>
          <w:marTop w:val="0"/>
          <w:marBottom w:val="0"/>
          <w:divBdr>
            <w:top w:val="none" w:sz="0" w:space="0" w:color="auto"/>
            <w:left w:val="none" w:sz="0" w:space="0" w:color="auto"/>
            <w:bottom w:val="none" w:sz="0" w:space="0" w:color="auto"/>
            <w:right w:val="none" w:sz="0" w:space="0" w:color="auto"/>
          </w:divBdr>
        </w:div>
        <w:div w:id="516312383">
          <w:marLeft w:val="0"/>
          <w:marRight w:val="0"/>
          <w:marTop w:val="0"/>
          <w:marBottom w:val="0"/>
          <w:divBdr>
            <w:top w:val="none" w:sz="0" w:space="0" w:color="auto"/>
            <w:left w:val="none" w:sz="0" w:space="0" w:color="auto"/>
            <w:bottom w:val="none" w:sz="0" w:space="0" w:color="auto"/>
            <w:right w:val="none" w:sz="0" w:space="0" w:color="auto"/>
          </w:divBdr>
        </w:div>
        <w:div w:id="584652879">
          <w:marLeft w:val="0"/>
          <w:marRight w:val="0"/>
          <w:marTop w:val="0"/>
          <w:marBottom w:val="0"/>
          <w:divBdr>
            <w:top w:val="none" w:sz="0" w:space="0" w:color="auto"/>
            <w:left w:val="none" w:sz="0" w:space="0" w:color="auto"/>
            <w:bottom w:val="none" w:sz="0" w:space="0" w:color="auto"/>
            <w:right w:val="none" w:sz="0" w:space="0" w:color="auto"/>
          </w:divBdr>
        </w:div>
        <w:div w:id="681274999">
          <w:marLeft w:val="0"/>
          <w:marRight w:val="0"/>
          <w:marTop w:val="0"/>
          <w:marBottom w:val="0"/>
          <w:divBdr>
            <w:top w:val="none" w:sz="0" w:space="0" w:color="auto"/>
            <w:left w:val="none" w:sz="0" w:space="0" w:color="auto"/>
            <w:bottom w:val="none" w:sz="0" w:space="0" w:color="auto"/>
            <w:right w:val="none" w:sz="0" w:space="0" w:color="auto"/>
          </w:divBdr>
        </w:div>
        <w:div w:id="681668379">
          <w:marLeft w:val="0"/>
          <w:marRight w:val="0"/>
          <w:marTop w:val="0"/>
          <w:marBottom w:val="0"/>
          <w:divBdr>
            <w:top w:val="none" w:sz="0" w:space="0" w:color="auto"/>
            <w:left w:val="none" w:sz="0" w:space="0" w:color="auto"/>
            <w:bottom w:val="none" w:sz="0" w:space="0" w:color="auto"/>
            <w:right w:val="none" w:sz="0" w:space="0" w:color="auto"/>
          </w:divBdr>
        </w:div>
        <w:div w:id="924220699">
          <w:marLeft w:val="0"/>
          <w:marRight w:val="0"/>
          <w:marTop w:val="0"/>
          <w:marBottom w:val="0"/>
          <w:divBdr>
            <w:top w:val="none" w:sz="0" w:space="0" w:color="auto"/>
            <w:left w:val="none" w:sz="0" w:space="0" w:color="auto"/>
            <w:bottom w:val="none" w:sz="0" w:space="0" w:color="auto"/>
            <w:right w:val="none" w:sz="0" w:space="0" w:color="auto"/>
          </w:divBdr>
        </w:div>
        <w:div w:id="974987444">
          <w:marLeft w:val="0"/>
          <w:marRight w:val="0"/>
          <w:marTop w:val="0"/>
          <w:marBottom w:val="0"/>
          <w:divBdr>
            <w:top w:val="none" w:sz="0" w:space="0" w:color="auto"/>
            <w:left w:val="none" w:sz="0" w:space="0" w:color="auto"/>
            <w:bottom w:val="none" w:sz="0" w:space="0" w:color="auto"/>
            <w:right w:val="none" w:sz="0" w:space="0" w:color="auto"/>
          </w:divBdr>
        </w:div>
        <w:div w:id="991908008">
          <w:marLeft w:val="0"/>
          <w:marRight w:val="0"/>
          <w:marTop w:val="0"/>
          <w:marBottom w:val="0"/>
          <w:divBdr>
            <w:top w:val="none" w:sz="0" w:space="0" w:color="auto"/>
            <w:left w:val="none" w:sz="0" w:space="0" w:color="auto"/>
            <w:bottom w:val="none" w:sz="0" w:space="0" w:color="auto"/>
            <w:right w:val="none" w:sz="0" w:space="0" w:color="auto"/>
          </w:divBdr>
        </w:div>
        <w:div w:id="1139298420">
          <w:marLeft w:val="0"/>
          <w:marRight w:val="0"/>
          <w:marTop w:val="0"/>
          <w:marBottom w:val="0"/>
          <w:divBdr>
            <w:top w:val="none" w:sz="0" w:space="0" w:color="auto"/>
            <w:left w:val="none" w:sz="0" w:space="0" w:color="auto"/>
            <w:bottom w:val="none" w:sz="0" w:space="0" w:color="auto"/>
            <w:right w:val="none" w:sz="0" w:space="0" w:color="auto"/>
          </w:divBdr>
        </w:div>
        <w:div w:id="1333990887">
          <w:marLeft w:val="0"/>
          <w:marRight w:val="0"/>
          <w:marTop w:val="0"/>
          <w:marBottom w:val="0"/>
          <w:divBdr>
            <w:top w:val="none" w:sz="0" w:space="0" w:color="auto"/>
            <w:left w:val="none" w:sz="0" w:space="0" w:color="auto"/>
            <w:bottom w:val="none" w:sz="0" w:space="0" w:color="auto"/>
            <w:right w:val="none" w:sz="0" w:space="0" w:color="auto"/>
          </w:divBdr>
        </w:div>
        <w:div w:id="1373964302">
          <w:marLeft w:val="0"/>
          <w:marRight w:val="0"/>
          <w:marTop w:val="0"/>
          <w:marBottom w:val="0"/>
          <w:divBdr>
            <w:top w:val="none" w:sz="0" w:space="0" w:color="auto"/>
            <w:left w:val="none" w:sz="0" w:space="0" w:color="auto"/>
            <w:bottom w:val="none" w:sz="0" w:space="0" w:color="auto"/>
            <w:right w:val="none" w:sz="0" w:space="0" w:color="auto"/>
          </w:divBdr>
        </w:div>
        <w:div w:id="1377701029">
          <w:marLeft w:val="0"/>
          <w:marRight w:val="0"/>
          <w:marTop w:val="0"/>
          <w:marBottom w:val="0"/>
          <w:divBdr>
            <w:top w:val="none" w:sz="0" w:space="0" w:color="auto"/>
            <w:left w:val="none" w:sz="0" w:space="0" w:color="auto"/>
            <w:bottom w:val="none" w:sz="0" w:space="0" w:color="auto"/>
            <w:right w:val="none" w:sz="0" w:space="0" w:color="auto"/>
          </w:divBdr>
        </w:div>
        <w:div w:id="1436557767">
          <w:marLeft w:val="0"/>
          <w:marRight w:val="0"/>
          <w:marTop w:val="0"/>
          <w:marBottom w:val="0"/>
          <w:divBdr>
            <w:top w:val="none" w:sz="0" w:space="0" w:color="auto"/>
            <w:left w:val="none" w:sz="0" w:space="0" w:color="auto"/>
            <w:bottom w:val="none" w:sz="0" w:space="0" w:color="auto"/>
            <w:right w:val="none" w:sz="0" w:space="0" w:color="auto"/>
          </w:divBdr>
        </w:div>
        <w:div w:id="1493912129">
          <w:marLeft w:val="0"/>
          <w:marRight w:val="0"/>
          <w:marTop w:val="0"/>
          <w:marBottom w:val="0"/>
          <w:divBdr>
            <w:top w:val="none" w:sz="0" w:space="0" w:color="auto"/>
            <w:left w:val="none" w:sz="0" w:space="0" w:color="auto"/>
            <w:bottom w:val="none" w:sz="0" w:space="0" w:color="auto"/>
            <w:right w:val="none" w:sz="0" w:space="0" w:color="auto"/>
          </w:divBdr>
        </w:div>
        <w:div w:id="1592663054">
          <w:marLeft w:val="0"/>
          <w:marRight w:val="0"/>
          <w:marTop w:val="0"/>
          <w:marBottom w:val="0"/>
          <w:divBdr>
            <w:top w:val="none" w:sz="0" w:space="0" w:color="auto"/>
            <w:left w:val="none" w:sz="0" w:space="0" w:color="auto"/>
            <w:bottom w:val="none" w:sz="0" w:space="0" w:color="auto"/>
            <w:right w:val="none" w:sz="0" w:space="0" w:color="auto"/>
          </w:divBdr>
        </w:div>
        <w:div w:id="1603343457">
          <w:marLeft w:val="0"/>
          <w:marRight w:val="0"/>
          <w:marTop w:val="0"/>
          <w:marBottom w:val="0"/>
          <w:divBdr>
            <w:top w:val="none" w:sz="0" w:space="0" w:color="auto"/>
            <w:left w:val="none" w:sz="0" w:space="0" w:color="auto"/>
            <w:bottom w:val="none" w:sz="0" w:space="0" w:color="auto"/>
            <w:right w:val="none" w:sz="0" w:space="0" w:color="auto"/>
          </w:divBdr>
        </w:div>
        <w:div w:id="1638489919">
          <w:marLeft w:val="0"/>
          <w:marRight w:val="0"/>
          <w:marTop w:val="0"/>
          <w:marBottom w:val="0"/>
          <w:divBdr>
            <w:top w:val="none" w:sz="0" w:space="0" w:color="auto"/>
            <w:left w:val="none" w:sz="0" w:space="0" w:color="auto"/>
            <w:bottom w:val="none" w:sz="0" w:space="0" w:color="auto"/>
            <w:right w:val="none" w:sz="0" w:space="0" w:color="auto"/>
          </w:divBdr>
        </w:div>
        <w:div w:id="1688868406">
          <w:marLeft w:val="0"/>
          <w:marRight w:val="0"/>
          <w:marTop w:val="0"/>
          <w:marBottom w:val="0"/>
          <w:divBdr>
            <w:top w:val="none" w:sz="0" w:space="0" w:color="auto"/>
            <w:left w:val="none" w:sz="0" w:space="0" w:color="auto"/>
            <w:bottom w:val="none" w:sz="0" w:space="0" w:color="auto"/>
            <w:right w:val="none" w:sz="0" w:space="0" w:color="auto"/>
          </w:divBdr>
        </w:div>
        <w:div w:id="1972594617">
          <w:marLeft w:val="0"/>
          <w:marRight w:val="0"/>
          <w:marTop w:val="0"/>
          <w:marBottom w:val="0"/>
          <w:divBdr>
            <w:top w:val="none" w:sz="0" w:space="0" w:color="auto"/>
            <w:left w:val="none" w:sz="0" w:space="0" w:color="auto"/>
            <w:bottom w:val="none" w:sz="0" w:space="0" w:color="auto"/>
            <w:right w:val="none" w:sz="0" w:space="0" w:color="auto"/>
          </w:divBdr>
        </w:div>
        <w:div w:id="2073263469">
          <w:marLeft w:val="0"/>
          <w:marRight w:val="0"/>
          <w:marTop w:val="0"/>
          <w:marBottom w:val="0"/>
          <w:divBdr>
            <w:top w:val="none" w:sz="0" w:space="0" w:color="auto"/>
            <w:left w:val="none" w:sz="0" w:space="0" w:color="auto"/>
            <w:bottom w:val="none" w:sz="0" w:space="0" w:color="auto"/>
            <w:right w:val="none" w:sz="0" w:space="0" w:color="auto"/>
          </w:divBdr>
        </w:div>
        <w:div w:id="2121683064">
          <w:marLeft w:val="0"/>
          <w:marRight w:val="0"/>
          <w:marTop w:val="0"/>
          <w:marBottom w:val="0"/>
          <w:divBdr>
            <w:top w:val="none" w:sz="0" w:space="0" w:color="auto"/>
            <w:left w:val="none" w:sz="0" w:space="0" w:color="auto"/>
            <w:bottom w:val="none" w:sz="0" w:space="0" w:color="auto"/>
            <w:right w:val="none" w:sz="0" w:space="0" w:color="auto"/>
          </w:divBdr>
        </w:div>
      </w:divsChild>
    </w:div>
    <w:div w:id="712851487">
      <w:bodyDiv w:val="1"/>
      <w:marLeft w:val="0"/>
      <w:marRight w:val="0"/>
      <w:marTop w:val="0"/>
      <w:marBottom w:val="0"/>
      <w:divBdr>
        <w:top w:val="none" w:sz="0" w:space="0" w:color="auto"/>
        <w:left w:val="none" w:sz="0" w:space="0" w:color="auto"/>
        <w:bottom w:val="none" w:sz="0" w:space="0" w:color="auto"/>
        <w:right w:val="none" w:sz="0" w:space="0" w:color="auto"/>
      </w:divBdr>
      <w:divsChild>
        <w:div w:id="1887374455">
          <w:marLeft w:val="0"/>
          <w:marRight w:val="0"/>
          <w:marTop w:val="0"/>
          <w:marBottom w:val="0"/>
          <w:divBdr>
            <w:top w:val="none" w:sz="0" w:space="0" w:color="auto"/>
            <w:left w:val="none" w:sz="0" w:space="0" w:color="auto"/>
            <w:bottom w:val="none" w:sz="0" w:space="0" w:color="auto"/>
            <w:right w:val="none" w:sz="0" w:space="0" w:color="auto"/>
          </w:divBdr>
          <w:divsChild>
            <w:div w:id="1292828812">
              <w:marLeft w:val="0"/>
              <w:marRight w:val="0"/>
              <w:marTop w:val="0"/>
              <w:marBottom w:val="0"/>
              <w:divBdr>
                <w:top w:val="none" w:sz="0" w:space="0" w:color="auto"/>
                <w:left w:val="none" w:sz="0" w:space="0" w:color="auto"/>
                <w:bottom w:val="none" w:sz="0" w:space="0" w:color="auto"/>
                <w:right w:val="none" w:sz="0" w:space="0" w:color="auto"/>
              </w:divBdr>
              <w:divsChild>
                <w:div w:id="97220538">
                  <w:marLeft w:val="0"/>
                  <w:marRight w:val="0"/>
                  <w:marTop w:val="0"/>
                  <w:marBottom w:val="0"/>
                  <w:divBdr>
                    <w:top w:val="none" w:sz="0" w:space="0" w:color="auto"/>
                    <w:left w:val="none" w:sz="0" w:space="0" w:color="auto"/>
                    <w:bottom w:val="none" w:sz="0" w:space="0" w:color="auto"/>
                    <w:right w:val="none" w:sz="0" w:space="0" w:color="auto"/>
                  </w:divBdr>
                </w:div>
                <w:div w:id="322710015">
                  <w:marLeft w:val="0"/>
                  <w:marRight w:val="0"/>
                  <w:marTop w:val="0"/>
                  <w:marBottom w:val="0"/>
                  <w:divBdr>
                    <w:top w:val="none" w:sz="0" w:space="0" w:color="auto"/>
                    <w:left w:val="none" w:sz="0" w:space="0" w:color="auto"/>
                    <w:bottom w:val="none" w:sz="0" w:space="0" w:color="auto"/>
                    <w:right w:val="none" w:sz="0" w:space="0" w:color="auto"/>
                  </w:divBdr>
                </w:div>
                <w:div w:id="707922344">
                  <w:marLeft w:val="0"/>
                  <w:marRight w:val="0"/>
                  <w:marTop w:val="0"/>
                  <w:marBottom w:val="0"/>
                  <w:divBdr>
                    <w:top w:val="none" w:sz="0" w:space="0" w:color="auto"/>
                    <w:left w:val="none" w:sz="0" w:space="0" w:color="auto"/>
                    <w:bottom w:val="none" w:sz="0" w:space="0" w:color="auto"/>
                    <w:right w:val="none" w:sz="0" w:space="0" w:color="auto"/>
                  </w:divBdr>
                </w:div>
                <w:div w:id="936642340">
                  <w:marLeft w:val="0"/>
                  <w:marRight w:val="0"/>
                  <w:marTop w:val="0"/>
                  <w:marBottom w:val="0"/>
                  <w:divBdr>
                    <w:top w:val="none" w:sz="0" w:space="0" w:color="auto"/>
                    <w:left w:val="none" w:sz="0" w:space="0" w:color="auto"/>
                    <w:bottom w:val="none" w:sz="0" w:space="0" w:color="auto"/>
                    <w:right w:val="none" w:sz="0" w:space="0" w:color="auto"/>
                  </w:divBdr>
                </w:div>
                <w:div w:id="1096435876">
                  <w:marLeft w:val="0"/>
                  <w:marRight w:val="0"/>
                  <w:marTop w:val="0"/>
                  <w:marBottom w:val="0"/>
                  <w:divBdr>
                    <w:top w:val="none" w:sz="0" w:space="0" w:color="auto"/>
                    <w:left w:val="none" w:sz="0" w:space="0" w:color="auto"/>
                    <w:bottom w:val="none" w:sz="0" w:space="0" w:color="auto"/>
                    <w:right w:val="none" w:sz="0" w:space="0" w:color="auto"/>
                  </w:divBdr>
                </w:div>
                <w:div w:id="1241328534">
                  <w:marLeft w:val="0"/>
                  <w:marRight w:val="0"/>
                  <w:marTop w:val="0"/>
                  <w:marBottom w:val="0"/>
                  <w:divBdr>
                    <w:top w:val="none" w:sz="0" w:space="0" w:color="auto"/>
                    <w:left w:val="none" w:sz="0" w:space="0" w:color="auto"/>
                    <w:bottom w:val="none" w:sz="0" w:space="0" w:color="auto"/>
                    <w:right w:val="none" w:sz="0" w:space="0" w:color="auto"/>
                  </w:divBdr>
                </w:div>
                <w:div w:id="1387755670">
                  <w:marLeft w:val="0"/>
                  <w:marRight w:val="0"/>
                  <w:marTop w:val="0"/>
                  <w:marBottom w:val="0"/>
                  <w:divBdr>
                    <w:top w:val="none" w:sz="0" w:space="0" w:color="auto"/>
                    <w:left w:val="none" w:sz="0" w:space="0" w:color="auto"/>
                    <w:bottom w:val="none" w:sz="0" w:space="0" w:color="auto"/>
                    <w:right w:val="none" w:sz="0" w:space="0" w:color="auto"/>
                  </w:divBdr>
                </w:div>
                <w:div w:id="18256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31137">
      <w:bodyDiv w:val="1"/>
      <w:marLeft w:val="0"/>
      <w:marRight w:val="0"/>
      <w:marTop w:val="0"/>
      <w:marBottom w:val="0"/>
      <w:divBdr>
        <w:top w:val="none" w:sz="0" w:space="0" w:color="auto"/>
        <w:left w:val="none" w:sz="0" w:space="0" w:color="auto"/>
        <w:bottom w:val="none" w:sz="0" w:space="0" w:color="auto"/>
        <w:right w:val="none" w:sz="0" w:space="0" w:color="auto"/>
      </w:divBdr>
      <w:divsChild>
        <w:div w:id="126048553">
          <w:marLeft w:val="0"/>
          <w:marRight w:val="0"/>
          <w:marTop w:val="0"/>
          <w:marBottom w:val="0"/>
          <w:divBdr>
            <w:top w:val="none" w:sz="0" w:space="0" w:color="auto"/>
            <w:left w:val="none" w:sz="0" w:space="0" w:color="auto"/>
            <w:bottom w:val="none" w:sz="0" w:space="0" w:color="auto"/>
            <w:right w:val="none" w:sz="0" w:space="0" w:color="auto"/>
          </w:divBdr>
        </w:div>
        <w:div w:id="140774071">
          <w:marLeft w:val="0"/>
          <w:marRight w:val="0"/>
          <w:marTop w:val="0"/>
          <w:marBottom w:val="0"/>
          <w:divBdr>
            <w:top w:val="none" w:sz="0" w:space="0" w:color="auto"/>
            <w:left w:val="none" w:sz="0" w:space="0" w:color="auto"/>
            <w:bottom w:val="none" w:sz="0" w:space="0" w:color="auto"/>
            <w:right w:val="none" w:sz="0" w:space="0" w:color="auto"/>
          </w:divBdr>
        </w:div>
        <w:div w:id="188809552">
          <w:marLeft w:val="0"/>
          <w:marRight w:val="0"/>
          <w:marTop w:val="0"/>
          <w:marBottom w:val="0"/>
          <w:divBdr>
            <w:top w:val="none" w:sz="0" w:space="0" w:color="auto"/>
            <w:left w:val="none" w:sz="0" w:space="0" w:color="auto"/>
            <w:bottom w:val="none" w:sz="0" w:space="0" w:color="auto"/>
            <w:right w:val="none" w:sz="0" w:space="0" w:color="auto"/>
          </w:divBdr>
        </w:div>
        <w:div w:id="265502299">
          <w:marLeft w:val="0"/>
          <w:marRight w:val="0"/>
          <w:marTop w:val="0"/>
          <w:marBottom w:val="0"/>
          <w:divBdr>
            <w:top w:val="none" w:sz="0" w:space="0" w:color="auto"/>
            <w:left w:val="none" w:sz="0" w:space="0" w:color="auto"/>
            <w:bottom w:val="none" w:sz="0" w:space="0" w:color="auto"/>
            <w:right w:val="none" w:sz="0" w:space="0" w:color="auto"/>
          </w:divBdr>
        </w:div>
        <w:div w:id="366486394">
          <w:marLeft w:val="0"/>
          <w:marRight w:val="0"/>
          <w:marTop w:val="0"/>
          <w:marBottom w:val="0"/>
          <w:divBdr>
            <w:top w:val="none" w:sz="0" w:space="0" w:color="auto"/>
            <w:left w:val="none" w:sz="0" w:space="0" w:color="auto"/>
            <w:bottom w:val="none" w:sz="0" w:space="0" w:color="auto"/>
            <w:right w:val="none" w:sz="0" w:space="0" w:color="auto"/>
          </w:divBdr>
        </w:div>
        <w:div w:id="385640859">
          <w:marLeft w:val="0"/>
          <w:marRight w:val="0"/>
          <w:marTop w:val="0"/>
          <w:marBottom w:val="0"/>
          <w:divBdr>
            <w:top w:val="none" w:sz="0" w:space="0" w:color="auto"/>
            <w:left w:val="none" w:sz="0" w:space="0" w:color="auto"/>
            <w:bottom w:val="none" w:sz="0" w:space="0" w:color="auto"/>
            <w:right w:val="none" w:sz="0" w:space="0" w:color="auto"/>
          </w:divBdr>
        </w:div>
        <w:div w:id="483202671">
          <w:marLeft w:val="0"/>
          <w:marRight w:val="0"/>
          <w:marTop w:val="0"/>
          <w:marBottom w:val="0"/>
          <w:divBdr>
            <w:top w:val="none" w:sz="0" w:space="0" w:color="auto"/>
            <w:left w:val="none" w:sz="0" w:space="0" w:color="auto"/>
            <w:bottom w:val="none" w:sz="0" w:space="0" w:color="auto"/>
            <w:right w:val="none" w:sz="0" w:space="0" w:color="auto"/>
          </w:divBdr>
        </w:div>
        <w:div w:id="653029263">
          <w:marLeft w:val="0"/>
          <w:marRight w:val="0"/>
          <w:marTop w:val="0"/>
          <w:marBottom w:val="0"/>
          <w:divBdr>
            <w:top w:val="none" w:sz="0" w:space="0" w:color="auto"/>
            <w:left w:val="none" w:sz="0" w:space="0" w:color="auto"/>
            <w:bottom w:val="none" w:sz="0" w:space="0" w:color="auto"/>
            <w:right w:val="none" w:sz="0" w:space="0" w:color="auto"/>
          </w:divBdr>
        </w:div>
        <w:div w:id="658846311">
          <w:marLeft w:val="0"/>
          <w:marRight w:val="0"/>
          <w:marTop w:val="0"/>
          <w:marBottom w:val="0"/>
          <w:divBdr>
            <w:top w:val="none" w:sz="0" w:space="0" w:color="auto"/>
            <w:left w:val="none" w:sz="0" w:space="0" w:color="auto"/>
            <w:bottom w:val="none" w:sz="0" w:space="0" w:color="auto"/>
            <w:right w:val="none" w:sz="0" w:space="0" w:color="auto"/>
          </w:divBdr>
        </w:div>
        <w:div w:id="730233874">
          <w:marLeft w:val="0"/>
          <w:marRight w:val="0"/>
          <w:marTop w:val="0"/>
          <w:marBottom w:val="0"/>
          <w:divBdr>
            <w:top w:val="none" w:sz="0" w:space="0" w:color="auto"/>
            <w:left w:val="none" w:sz="0" w:space="0" w:color="auto"/>
            <w:bottom w:val="none" w:sz="0" w:space="0" w:color="auto"/>
            <w:right w:val="none" w:sz="0" w:space="0" w:color="auto"/>
          </w:divBdr>
        </w:div>
        <w:div w:id="750274529">
          <w:marLeft w:val="0"/>
          <w:marRight w:val="0"/>
          <w:marTop w:val="0"/>
          <w:marBottom w:val="0"/>
          <w:divBdr>
            <w:top w:val="none" w:sz="0" w:space="0" w:color="auto"/>
            <w:left w:val="none" w:sz="0" w:space="0" w:color="auto"/>
            <w:bottom w:val="none" w:sz="0" w:space="0" w:color="auto"/>
            <w:right w:val="none" w:sz="0" w:space="0" w:color="auto"/>
          </w:divBdr>
        </w:div>
        <w:div w:id="836651084">
          <w:marLeft w:val="0"/>
          <w:marRight w:val="0"/>
          <w:marTop w:val="0"/>
          <w:marBottom w:val="0"/>
          <w:divBdr>
            <w:top w:val="none" w:sz="0" w:space="0" w:color="auto"/>
            <w:left w:val="none" w:sz="0" w:space="0" w:color="auto"/>
            <w:bottom w:val="none" w:sz="0" w:space="0" w:color="auto"/>
            <w:right w:val="none" w:sz="0" w:space="0" w:color="auto"/>
          </w:divBdr>
        </w:div>
        <w:div w:id="842546985">
          <w:marLeft w:val="0"/>
          <w:marRight w:val="0"/>
          <w:marTop w:val="0"/>
          <w:marBottom w:val="0"/>
          <w:divBdr>
            <w:top w:val="none" w:sz="0" w:space="0" w:color="auto"/>
            <w:left w:val="none" w:sz="0" w:space="0" w:color="auto"/>
            <w:bottom w:val="none" w:sz="0" w:space="0" w:color="auto"/>
            <w:right w:val="none" w:sz="0" w:space="0" w:color="auto"/>
          </w:divBdr>
        </w:div>
        <w:div w:id="866210786">
          <w:marLeft w:val="0"/>
          <w:marRight w:val="0"/>
          <w:marTop w:val="0"/>
          <w:marBottom w:val="0"/>
          <w:divBdr>
            <w:top w:val="none" w:sz="0" w:space="0" w:color="auto"/>
            <w:left w:val="none" w:sz="0" w:space="0" w:color="auto"/>
            <w:bottom w:val="none" w:sz="0" w:space="0" w:color="auto"/>
            <w:right w:val="none" w:sz="0" w:space="0" w:color="auto"/>
          </w:divBdr>
        </w:div>
        <w:div w:id="990719134">
          <w:marLeft w:val="0"/>
          <w:marRight w:val="0"/>
          <w:marTop w:val="0"/>
          <w:marBottom w:val="0"/>
          <w:divBdr>
            <w:top w:val="none" w:sz="0" w:space="0" w:color="auto"/>
            <w:left w:val="none" w:sz="0" w:space="0" w:color="auto"/>
            <w:bottom w:val="none" w:sz="0" w:space="0" w:color="auto"/>
            <w:right w:val="none" w:sz="0" w:space="0" w:color="auto"/>
          </w:divBdr>
        </w:div>
        <w:div w:id="1316451889">
          <w:marLeft w:val="0"/>
          <w:marRight w:val="0"/>
          <w:marTop w:val="0"/>
          <w:marBottom w:val="0"/>
          <w:divBdr>
            <w:top w:val="none" w:sz="0" w:space="0" w:color="auto"/>
            <w:left w:val="none" w:sz="0" w:space="0" w:color="auto"/>
            <w:bottom w:val="none" w:sz="0" w:space="0" w:color="auto"/>
            <w:right w:val="none" w:sz="0" w:space="0" w:color="auto"/>
          </w:divBdr>
        </w:div>
        <w:div w:id="1621107730">
          <w:marLeft w:val="0"/>
          <w:marRight w:val="0"/>
          <w:marTop w:val="0"/>
          <w:marBottom w:val="0"/>
          <w:divBdr>
            <w:top w:val="none" w:sz="0" w:space="0" w:color="auto"/>
            <w:left w:val="none" w:sz="0" w:space="0" w:color="auto"/>
            <w:bottom w:val="none" w:sz="0" w:space="0" w:color="auto"/>
            <w:right w:val="none" w:sz="0" w:space="0" w:color="auto"/>
          </w:divBdr>
        </w:div>
        <w:div w:id="1712538149">
          <w:marLeft w:val="0"/>
          <w:marRight w:val="0"/>
          <w:marTop w:val="0"/>
          <w:marBottom w:val="0"/>
          <w:divBdr>
            <w:top w:val="none" w:sz="0" w:space="0" w:color="auto"/>
            <w:left w:val="none" w:sz="0" w:space="0" w:color="auto"/>
            <w:bottom w:val="none" w:sz="0" w:space="0" w:color="auto"/>
            <w:right w:val="none" w:sz="0" w:space="0" w:color="auto"/>
          </w:divBdr>
        </w:div>
        <w:div w:id="1781030075">
          <w:marLeft w:val="0"/>
          <w:marRight w:val="0"/>
          <w:marTop w:val="0"/>
          <w:marBottom w:val="0"/>
          <w:divBdr>
            <w:top w:val="none" w:sz="0" w:space="0" w:color="auto"/>
            <w:left w:val="none" w:sz="0" w:space="0" w:color="auto"/>
            <w:bottom w:val="none" w:sz="0" w:space="0" w:color="auto"/>
            <w:right w:val="none" w:sz="0" w:space="0" w:color="auto"/>
          </w:divBdr>
        </w:div>
        <w:div w:id="1899394883">
          <w:marLeft w:val="0"/>
          <w:marRight w:val="0"/>
          <w:marTop w:val="0"/>
          <w:marBottom w:val="0"/>
          <w:divBdr>
            <w:top w:val="none" w:sz="0" w:space="0" w:color="auto"/>
            <w:left w:val="none" w:sz="0" w:space="0" w:color="auto"/>
            <w:bottom w:val="none" w:sz="0" w:space="0" w:color="auto"/>
            <w:right w:val="none" w:sz="0" w:space="0" w:color="auto"/>
          </w:divBdr>
        </w:div>
        <w:div w:id="2003729113">
          <w:marLeft w:val="0"/>
          <w:marRight w:val="0"/>
          <w:marTop w:val="0"/>
          <w:marBottom w:val="0"/>
          <w:divBdr>
            <w:top w:val="none" w:sz="0" w:space="0" w:color="auto"/>
            <w:left w:val="none" w:sz="0" w:space="0" w:color="auto"/>
            <w:bottom w:val="none" w:sz="0" w:space="0" w:color="auto"/>
            <w:right w:val="none" w:sz="0" w:space="0" w:color="auto"/>
          </w:divBdr>
        </w:div>
        <w:div w:id="2007705077">
          <w:marLeft w:val="0"/>
          <w:marRight w:val="0"/>
          <w:marTop w:val="0"/>
          <w:marBottom w:val="0"/>
          <w:divBdr>
            <w:top w:val="none" w:sz="0" w:space="0" w:color="auto"/>
            <w:left w:val="none" w:sz="0" w:space="0" w:color="auto"/>
            <w:bottom w:val="none" w:sz="0" w:space="0" w:color="auto"/>
            <w:right w:val="none" w:sz="0" w:space="0" w:color="auto"/>
          </w:divBdr>
        </w:div>
        <w:div w:id="2078356009">
          <w:marLeft w:val="0"/>
          <w:marRight w:val="0"/>
          <w:marTop w:val="0"/>
          <w:marBottom w:val="0"/>
          <w:divBdr>
            <w:top w:val="none" w:sz="0" w:space="0" w:color="auto"/>
            <w:left w:val="none" w:sz="0" w:space="0" w:color="auto"/>
            <w:bottom w:val="none" w:sz="0" w:space="0" w:color="auto"/>
            <w:right w:val="none" w:sz="0" w:space="0" w:color="auto"/>
          </w:divBdr>
        </w:div>
      </w:divsChild>
    </w:div>
    <w:div w:id="764808130">
      <w:bodyDiv w:val="1"/>
      <w:marLeft w:val="0"/>
      <w:marRight w:val="0"/>
      <w:marTop w:val="0"/>
      <w:marBottom w:val="0"/>
      <w:divBdr>
        <w:top w:val="none" w:sz="0" w:space="0" w:color="auto"/>
        <w:left w:val="none" w:sz="0" w:space="0" w:color="auto"/>
        <w:bottom w:val="none" w:sz="0" w:space="0" w:color="auto"/>
        <w:right w:val="none" w:sz="0" w:space="0" w:color="auto"/>
      </w:divBdr>
    </w:div>
    <w:div w:id="890775812">
      <w:bodyDiv w:val="1"/>
      <w:marLeft w:val="0"/>
      <w:marRight w:val="0"/>
      <w:marTop w:val="0"/>
      <w:marBottom w:val="0"/>
      <w:divBdr>
        <w:top w:val="none" w:sz="0" w:space="0" w:color="auto"/>
        <w:left w:val="none" w:sz="0" w:space="0" w:color="auto"/>
        <w:bottom w:val="none" w:sz="0" w:space="0" w:color="auto"/>
        <w:right w:val="none" w:sz="0" w:space="0" w:color="auto"/>
      </w:divBdr>
      <w:divsChild>
        <w:div w:id="67195614">
          <w:marLeft w:val="0"/>
          <w:marRight w:val="0"/>
          <w:marTop w:val="0"/>
          <w:marBottom w:val="0"/>
          <w:divBdr>
            <w:top w:val="none" w:sz="0" w:space="0" w:color="auto"/>
            <w:left w:val="none" w:sz="0" w:space="0" w:color="auto"/>
            <w:bottom w:val="none" w:sz="0" w:space="0" w:color="auto"/>
            <w:right w:val="none" w:sz="0" w:space="0" w:color="auto"/>
          </w:divBdr>
        </w:div>
        <w:div w:id="417796262">
          <w:marLeft w:val="0"/>
          <w:marRight w:val="0"/>
          <w:marTop w:val="0"/>
          <w:marBottom w:val="0"/>
          <w:divBdr>
            <w:top w:val="none" w:sz="0" w:space="0" w:color="auto"/>
            <w:left w:val="none" w:sz="0" w:space="0" w:color="auto"/>
            <w:bottom w:val="none" w:sz="0" w:space="0" w:color="auto"/>
            <w:right w:val="none" w:sz="0" w:space="0" w:color="auto"/>
          </w:divBdr>
          <w:divsChild>
            <w:div w:id="2016614672">
              <w:marLeft w:val="0"/>
              <w:marRight w:val="0"/>
              <w:marTop w:val="0"/>
              <w:marBottom w:val="0"/>
              <w:divBdr>
                <w:top w:val="none" w:sz="0" w:space="0" w:color="auto"/>
                <w:left w:val="none" w:sz="0" w:space="0" w:color="auto"/>
                <w:bottom w:val="none" w:sz="0" w:space="0" w:color="auto"/>
                <w:right w:val="none" w:sz="0" w:space="0" w:color="auto"/>
              </w:divBdr>
            </w:div>
          </w:divsChild>
        </w:div>
        <w:div w:id="553472721">
          <w:marLeft w:val="0"/>
          <w:marRight w:val="0"/>
          <w:marTop w:val="0"/>
          <w:marBottom w:val="0"/>
          <w:divBdr>
            <w:top w:val="none" w:sz="0" w:space="0" w:color="auto"/>
            <w:left w:val="none" w:sz="0" w:space="0" w:color="auto"/>
            <w:bottom w:val="none" w:sz="0" w:space="0" w:color="auto"/>
            <w:right w:val="none" w:sz="0" w:space="0" w:color="auto"/>
          </w:divBdr>
        </w:div>
        <w:div w:id="672031853">
          <w:marLeft w:val="0"/>
          <w:marRight w:val="0"/>
          <w:marTop w:val="0"/>
          <w:marBottom w:val="0"/>
          <w:divBdr>
            <w:top w:val="none" w:sz="0" w:space="0" w:color="auto"/>
            <w:left w:val="none" w:sz="0" w:space="0" w:color="auto"/>
            <w:bottom w:val="none" w:sz="0" w:space="0" w:color="auto"/>
            <w:right w:val="none" w:sz="0" w:space="0" w:color="auto"/>
          </w:divBdr>
          <w:divsChild>
            <w:div w:id="725299411">
              <w:marLeft w:val="0"/>
              <w:marRight w:val="0"/>
              <w:marTop w:val="0"/>
              <w:marBottom w:val="0"/>
              <w:divBdr>
                <w:top w:val="none" w:sz="0" w:space="0" w:color="auto"/>
                <w:left w:val="none" w:sz="0" w:space="0" w:color="auto"/>
                <w:bottom w:val="none" w:sz="0" w:space="0" w:color="auto"/>
                <w:right w:val="none" w:sz="0" w:space="0" w:color="auto"/>
              </w:divBdr>
            </w:div>
            <w:div w:id="930700118">
              <w:marLeft w:val="0"/>
              <w:marRight w:val="0"/>
              <w:marTop w:val="0"/>
              <w:marBottom w:val="0"/>
              <w:divBdr>
                <w:top w:val="none" w:sz="0" w:space="0" w:color="auto"/>
                <w:left w:val="none" w:sz="0" w:space="0" w:color="auto"/>
                <w:bottom w:val="none" w:sz="0" w:space="0" w:color="auto"/>
                <w:right w:val="none" w:sz="0" w:space="0" w:color="auto"/>
              </w:divBdr>
            </w:div>
          </w:divsChild>
        </w:div>
        <w:div w:id="841431123">
          <w:marLeft w:val="0"/>
          <w:marRight w:val="0"/>
          <w:marTop w:val="0"/>
          <w:marBottom w:val="0"/>
          <w:divBdr>
            <w:top w:val="none" w:sz="0" w:space="0" w:color="auto"/>
            <w:left w:val="none" w:sz="0" w:space="0" w:color="auto"/>
            <w:bottom w:val="none" w:sz="0" w:space="0" w:color="auto"/>
            <w:right w:val="none" w:sz="0" w:space="0" w:color="auto"/>
          </w:divBdr>
          <w:divsChild>
            <w:div w:id="1246962192">
              <w:marLeft w:val="0"/>
              <w:marRight w:val="0"/>
              <w:marTop w:val="0"/>
              <w:marBottom w:val="0"/>
              <w:divBdr>
                <w:top w:val="none" w:sz="0" w:space="0" w:color="auto"/>
                <w:left w:val="none" w:sz="0" w:space="0" w:color="auto"/>
                <w:bottom w:val="none" w:sz="0" w:space="0" w:color="auto"/>
                <w:right w:val="none" w:sz="0" w:space="0" w:color="auto"/>
              </w:divBdr>
            </w:div>
            <w:div w:id="1291858538">
              <w:marLeft w:val="0"/>
              <w:marRight w:val="0"/>
              <w:marTop w:val="0"/>
              <w:marBottom w:val="0"/>
              <w:divBdr>
                <w:top w:val="none" w:sz="0" w:space="0" w:color="auto"/>
                <w:left w:val="none" w:sz="0" w:space="0" w:color="auto"/>
                <w:bottom w:val="none" w:sz="0" w:space="0" w:color="auto"/>
                <w:right w:val="none" w:sz="0" w:space="0" w:color="auto"/>
              </w:divBdr>
            </w:div>
          </w:divsChild>
        </w:div>
        <w:div w:id="884677578">
          <w:marLeft w:val="0"/>
          <w:marRight w:val="0"/>
          <w:marTop w:val="0"/>
          <w:marBottom w:val="0"/>
          <w:divBdr>
            <w:top w:val="none" w:sz="0" w:space="0" w:color="auto"/>
            <w:left w:val="none" w:sz="0" w:space="0" w:color="auto"/>
            <w:bottom w:val="none" w:sz="0" w:space="0" w:color="auto"/>
            <w:right w:val="none" w:sz="0" w:space="0" w:color="auto"/>
          </w:divBdr>
        </w:div>
        <w:div w:id="896284529">
          <w:marLeft w:val="0"/>
          <w:marRight w:val="0"/>
          <w:marTop w:val="0"/>
          <w:marBottom w:val="0"/>
          <w:divBdr>
            <w:top w:val="none" w:sz="0" w:space="0" w:color="auto"/>
            <w:left w:val="none" w:sz="0" w:space="0" w:color="auto"/>
            <w:bottom w:val="none" w:sz="0" w:space="0" w:color="auto"/>
            <w:right w:val="none" w:sz="0" w:space="0" w:color="auto"/>
          </w:divBdr>
        </w:div>
        <w:div w:id="954290280">
          <w:marLeft w:val="0"/>
          <w:marRight w:val="0"/>
          <w:marTop w:val="0"/>
          <w:marBottom w:val="0"/>
          <w:divBdr>
            <w:top w:val="none" w:sz="0" w:space="0" w:color="auto"/>
            <w:left w:val="none" w:sz="0" w:space="0" w:color="auto"/>
            <w:bottom w:val="none" w:sz="0" w:space="0" w:color="auto"/>
            <w:right w:val="none" w:sz="0" w:space="0" w:color="auto"/>
          </w:divBdr>
        </w:div>
        <w:div w:id="1028607870">
          <w:marLeft w:val="0"/>
          <w:marRight w:val="0"/>
          <w:marTop w:val="0"/>
          <w:marBottom w:val="0"/>
          <w:divBdr>
            <w:top w:val="none" w:sz="0" w:space="0" w:color="auto"/>
            <w:left w:val="none" w:sz="0" w:space="0" w:color="auto"/>
            <w:bottom w:val="none" w:sz="0" w:space="0" w:color="auto"/>
            <w:right w:val="none" w:sz="0" w:space="0" w:color="auto"/>
          </w:divBdr>
          <w:divsChild>
            <w:div w:id="255869093">
              <w:marLeft w:val="0"/>
              <w:marRight w:val="0"/>
              <w:marTop w:val="0"/>
              <w:marBottom w:val="0"/>
              <w:divBdr>
                <w:top w:val="none" w:sz="0" w:space="0" w:color="auto"/>
                <w:left w:val="none" w:sz="0" w:space="0" w:color="auto"/>
                <w:bottom w:val="none" w:sz="0" w:space="0" w:color="auto"/>
                <w:right w:val="none" w:sz="0" w:space="0" w:color="auto"/>
              </w:divBdr>
            </w:div>
            <w:div w:id="1450278030">
              <w:marLeft w:val="0"/>
              <w:marRight w:val="0"/>
              <w:marTop w:val="0"/>
              <w:marBottom w:val="0"/>
              <w:divBdr>
                <w:top w:val="none" w:sz="0" w:space="0" w:color="auto"/>
                <w:left w:val="none" w:sz="0" w:space="0" w:color="auto"/>
                <w:bottom w:val="none" w:sz="0" w:space="0" w:color="auto"/>
                <w:right w:val="none" w:sz="0" w:space="0" w:color="auto"/>
              </w:divBdr>
            </w:div>
          </w:divsChild>
        </w:div>
        <w:div w:id="1236478264">
          <w:marLeft w:val="0"/>
          <w:marRight w:val="0"/>
          <w:marTop w:val="0"/>
          <w:marBottom w:val="0"/>
          <w:divBdr>
            <w:top w:val="none" w:sz="0" w:space="0" w:color="auto"/>
            <w:left w:val="none" w:sz="0" w:space="0" w:color="auto"/>
            <w:bottom w:val="none" w:sz="0" w:space="0" w:color="auto"/>
            <w:right w:val="none" w:sz="0" w:space="0" w:color="auto"/>
          </w:divBdr>
        </w:div>
        <w:div w:id="1377513214">
          <w:marLeft w:val="0"/>
          <w:marRight w:val="0"/>
          <w:marTop w:val="0"/>
          <w:marBottom w:val="0"/>
          <w:divBdr>
            <w:top w:val="none" w:sz="0" w:space="0" w:color="auto"/>
            <w:left w:val="none" w:sz="0" w:space="0" w:color="auto"/>
            <w:bottom w:val="none" w:sz="0" w:space="0" w:color="auto"/>
            <w:right w:val="none" w:sz="0" w:space="0" w:color="auto"/>
          </w:divBdr>
        </w:div>
        <w:div w:id="1392928375">
          <w:marLeft w:val="0"/>
          <w:marRight w:val="0"/>
          <w:marTop w:val="0"/>
          <w:marBottom w:val="0"/>
          <w:divBdr>
            <w:top w:val="none" w:sz="0" w:space="0" w:color="auto"/>
            <w:left w:val="none" w:sz="0" w:space="0" w:color="auto"/>
            <w:bottom w:val="none" w:sz="0" w:space="0" w:color="auto"/>
            <w:right w:val="none" w:sz="0" w:space="0" w:color="auto"/>
          </w:divBdr>
        </w:div>
        <w:div w:id="1404913366">
          <w:marLeft w:val="0"/>
          <w:marRight w:val="0"/>
          <w:marTop w:val="0"/>
          <w:marBottom w:val="0"/>
          <w:divBdr>
            <w:top w:val="none" w:sz="0" w:space="0" w:color="auto"/>
            <w:left w:val="none" w:sz="0" w:space="0" w:color="auto"/>
            <w:bottom w:val="none" w:sz="0" w:space="0" w:color="auto"/>
            <w:right w:val="none" w:sz="0" w:space="0" w:color="auto"/>
          </w:divBdr>
        </w:div>
        <w:div w:id="1875000794">
          <w:marLeft w:val="0"/>
          <w:marRight w:val="0"/>
          <w:marTop w:val="0"/>
          <w:marBottom w:val="0"/>
          <w:divBdr>
            <w:top w:val="none" w:sz="0" w:space="0" w:color="auto"/>
            <w:left w:val="none" w:sz="0" w:space="0" w:color="auto"/>
            <w:bottom w:val="none" w:sz="0" w:space="0" w:color="auto"/>
            <w:right w:val="none" w:sz="0" w:space="0" w:color="auto"/>
          </w:divBdr>
          <w:divsChild>
            <w:div w:id="910584976">
              <w:marLeft w:val="0"/>
              <w:marRight w:val="0"/>
              <w:marTop w:val="0"/>
              <w:marBottom w:val="0"/>
              <w:divBdr>
                <w:top w:val="none" w:sz="0" w:space="0" w:color="auto"/>
                <w:left w:val="none" w:sz="0" w:space="0" w:color="auto"/>
                <w:bottom w:val="none" w:sz="0" w:space="0" w:color="auto"/>
                <w:right w:val="none" w:sz="0" w:space="0" w:color="auto"/>
              </w:divBdr>
            </w:div>
            <w:div w:id="1777212257">
              <w:marLeft w:val="0"/>
              <w:marRight w:val="0"/>
              <w:marTop w:val="0"/>
              <w:marBottom w:val="0"/>
              <w:divBdr>
                <w:top w:val="none" w:sz="0" w:space="0" w:color="auto"/>
                <w:left w:val="none" w:sz="0" w:space="0" w:color="auto"/>
                <w:bottom w:val="none" w:sz="0" w:space="0" w:color="auto"/>
                <w:right w:val="none" w:sz="0" w:space="0" w:color="auto"/>
              </w:divBdr>
            </w:div>
          </w:divsChild>
        </w:div>
        <w:div w:id="1977175832">
          <w:marLeft w:val="0"/>
          <w:marRight w:val="0"/>
          <w:marTop w:val="0"/>
          <w:marBottom w:val="0"/>
          <w:divBdr>
            <w:top w:val="none" w:sz="0" w:space="0" w:color="auto"/>
            <w:left w:val="none" w:sz="0" w:space="0" w:color="auto"/>
            <w:bottom w:val="none" w:sz="0" w:space="0" w:color="auto"/>
            <w:right w:val="none" w:sz="0" w:space="0" w:color="auto"/>
          </w:divBdr>
          <w:divsChild>
            <w:div w:id="157039774">
              <w:marLeft w:val="0"/>
              <w:marRight w:val="0"/>
              <w:marTop w:val="0"/>
              <w:marBottom w:val="0"/>
              <w:divBdr>
                <w:top w:val="none" w:sz="0" w:space="0" w:color="auto"/>
                <w:left w:val="none" w:sz="0" w:space="0" w:color="auto"/>
                <w:bottom w:val="none" w:sz="0" w:space="0" w:color="auto"/>
                <w:right w:val="none" w:sz="0" w:space="0" w:color="auto"/>
              </w:divBdr>
            </w:div>
            <w:div w:id="19892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336">
      <w:bodyDiv w:val="1"/>
      <w:marLeft w:val="0"/>
      <w:marRight w:val="0"/>
      <w:marTop w:val="0"/>
      <w:marBottom w:val="0"/>
      <w:divBdr>
        <w:top w:val="none" w:sz="0" w:space="0" w:color="auto"/>
        <w:left w:val="none" w:sz="0" w:space="0" w:color="auto"/>
        <w:bottom w:val="none" w:sz="0" w:space="0" w:color="auto"/>
        <w:right w:val="none" w:sz="0" w:space="0" w:color="auto"/>
      </w:divBdr>
    </w:div>
    <w:div w:id="942421563">
      <w:bodyDiv w:val="1"/>
      <w:marLeft w:val="0"/>
      <w:marRight w:val="0"/>
      <w:marTop w:val="0"/>
      <w:marBottom w:val="0"/>
      <w:divBdr>
        <w:top w:val="none" w:sz="0" w:space="0" w:color="auto"/>
        <w:left w:val="none" w:sz="0" w:space="0" w:color="auto"/>
        <w:bottom w:val="none" w:sz="0" w:space="0" w:color="auto"/>
        <w:right w:val="none" w:sz="0" w:space="0" w:color="auto"/>
      </w:divBdr>
      <w:divsChild>
        <w:div w:id="1510751338">
          <w:marLeft w:val="0"/>
          <w:marRight w:val="0"/>
          <w:marTop w:val="0"/>
          <w:marBottom w:val="0"/>
          <w:divBdr>
            <w:top w:val="none" w:sz="0" w:space="0" w:color="auto"/>
            <w:left w:val="none" w:sz="0" w:space="0" w:color="auto"/>
            <w:bottom w:val="none" w:sz="0" w:space="0" w:color="auto"/>
            <w:right w:val="none" w:sz="0" w:space="0" w:color="auto"/>
          </w:divBdr>
          <w:divsChild>
            <w:div w:id="89594136">
              <w:marLeft w:val="0"/>
              <w:marRight w:val="0"/>
              <w:marTop w:val="0"/>
              <w:marBottom w:val="0"/>
              <w:divBdr>
                <w:top w:val="none" w:sz="0" w:space="0" w:color="auto"/>
                <w:left w:val="none" w:sz="0" w:space="0" w:color="auto"/>
                <w:bottom w:val="none" w:sz="0" w:space="0" w:color="auto"/>
                <w:right w:val="none" w:sz="0" w:space="0" w:color="auto"/>
              </w:divBdr>
            </w:div>
            <w:div w:id="167213246">
              <w:marLeft w:val="0"/>
              <w:marRight w:val="0"/>
              <w:marTop w:val="0"/>
              <w:marBottom w:val="0"/>
              <w:divBdr>
                <w:top w:val="none" w:sz="0" w:space="0" w:color="auto"/>
                <w:left w:val="none" w:sz="0" w:space="0" w:color="auto"/>
                <w:bottom w:val="none" w:sz="0" w:space="0" w:color="auto"/>
                <w:right w:val="none" w:sz="0" w:space="0" w:color="auto"/>
              </w:divBdr>
            </w:div>
            <w:div w:id="864831142">
              <w:marLeft w:val="0"/>
              <w:marRight w:val="0"/>
              <w:marTop w:val="0"/>
              <w:marBottom w:val="0"/>
              <w:divBdr>
                <w:top w:val="none" w:sz="0" w:space="0" w:color="auto"/>
                <w:left w:val="none" w:sz="0" w:space="0" w:color="auto"/>
                <w:bottom w:val="none" w:sz="0" w:space="0" w:color="auto"/>
                <w:right w:val="none" w:sz="0" w:space="0" w:color="auto"/>
              </w:divBdr>
            </w:div>
            <w:div w:id="1106196087">
              <w:marLeft w:val="0"/>
              <w:marRight w:val="0"/>
              <w:marTop w:val="0"/>
              <w:marBottom w:val="0"/>
              <w:divBdr>
                <w:top w:val="none" w:sz="0" w:space="0" w:color="auto"/>
                <w:left w:val="none" w:sz="0" w:space="0" w:color="auto"/>
                <w:bottom w:val="none" w:sz="0" w:space="0" w:color="auto"/>
                <w:right w:val="none" w:sz="0" w:space="0" w:color="auto"/>
              </w:divBdr>
            </w:div>
            <w:div w:id="1757284539">
              <w:marLeft w:val="0"/>
              <w:marRight w:val="0"/>
              <w:marTop w:val="0"/>
              <w:marBottom w:val="0"/>
              <w:divBdr>
                <w:top w:val="none" w:sz="0" w:space="0" w:color="auto"/>
                <w:left w:val="none" w:sz="0" w:space="0" w:color="auto"/>
                <w:bottom w:val="none" w:sz="0" w:space="0" w:color="auto"/>
                <w:right w:val="none" w:sz="0" w:space="0" w:color="auto"/>
              </w:divBdr>
            </w:div>
            <w:div w:id="2052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88026">
      <w:bodyDiv w:val="1"/>
      <w:marLeft w:val="0"/>
      <w:marRight w:val="0"/>
      <w:marTop w:val="0"/>
      <w:marBottom w:val="0"/>
      <w:divBdr>
        <w:top w:val="none" w:sz="0" w:space="0" w:color="auto"/>
        <w:left w:val="none" w:sz="0" w:space="0" w:color="auto"/>
        <w:bottom w:val="none" w:sz="0" w:space="0" w:color="auto"/>
        <w:right w:val="none" w:sz="0" w:space="0" w:color="auto"/>
      </w:divBdr>
    </w:div>
    <w:div w:id="1066488126">
      <w:bodyDiv w:val="1"/>
      <w:marLeft w:val="0"/>
      <w:marRight w:val="0"/>
      <w:marTop w:val="0"/>
      <w:marBottom w:val="0"/>
      <w:divBdr>
        <w:top w:val="none" w:sz="0" w:space="0" w:color="auto"/>
        <w:left w:val="none" w:sz="0" w:space="0" w:color="auto"/>
        <w:bottom w:val="none" w:sz="0" w:space="0" w:color="auto"/>
        <w:right w:val="none" w:sz="0" w:space="0" w:color="auto"/>
      </w:divBdr>
      <w:divsChild>
        <w:div w:id="72289114">
          <w:marLeft w:val="0"/>
          <w:marRight w:val="0"/>
          <w:marTop w:val="0"/>
          <w:marBottom w:val="0"/>
          <w:divBdr>
            <w:top w:val="none" w:sz="0" w:space="0" w:color="auto"/>
            <w:left w:val="none" w:sz="0" w:space="0" w:color="auto"/>
            <w:bottom w:val="none" w:sz="0" w:space="0" w:color="auto"/>
            <w:right w:val="none" w:sz="0" w:space="0" w:color="auto"/>
          </w:divBdr>
        </w:div>
        <w:div w:id="215436512">
          <w:marLeft w:val="0"/>
          <w:marRight w:val="0"/>
          <w:marTop w:val="0"/>
          <w:marBottom w:val="0"/>
          <w:divBdr>
            <w:top w:val="none" w:sz="0" w:space="0" w:color="auto"/>
            <w:left w:val="none" w:sz="0" w:space="0" w:color="auto"/>
            <w:bottom w:val="none" w:sz="0" w:space="0" w:color="auto"/>
            <w:right w:val="none" w:sz="0" w:space="0" w:color="auto"/>
          </w:divBdr>
          <w:divsChild>
            <w:div w:id="170722685">
              <w:marLeft w:val="0"/>
              <w:marRight w:val="0"/>
              <w:marTop w:val="0"/>
              <w:marBottom w:val="0"/>
              <w:divBdr>
                <w:top w:val="none" w:sz="0" w:space="0" w:color="auto"/>
                <w:left w:val="none" w:sz="0" w:space="0" w:color="auto"/>
                <w:bottom w:val="none" w:sz="0" w:space="0" w:color="auto"/>
                <w:right w:val="none" w:sz="0" w:space="0" w:color="auto"/>
              </w:divBdr>
            </w:div>
            <w:div w:id="387188099">
              <w:marLeft w:val="0"/>
              <w:marRight w:val="0"/>
              <w:marTop w:val="0"/>
              <w:marBottom w:val="0"/>
              <w:divBdr>
                <w:top w:val="none" w:sz="0" w:space="0" w:color="auto"/>
                <w:left w:val="none" w:sz="0" w:space="0" w:color="auto"/>
                <w:bottom w:val="none" w:sz="0" w:space="0" w:color="auto"/>
                <w:right w:val="none" w:sz="0" w:space="0" w:color="auto"/>
              </w:divBdr>
            </w:div>
            <w:div w:id="389230986">
              <w:marLeft w:val="0"/>
              <w:marRight w:val="0"/>
              <w:marTop w:val="0"/>
              <w:marBottom w:val="0"/>
              <w:divBdr>
                <w:top w:val="none" w:sz="0" w:space="0" w:color="auto"/>
                <w:left w:val="none" w:sz="0" w:space="0" w:color="auto"/>
                <w:bottom w:val="none" w:sz="0" w:space="0" w:color="auto"/>
                <w:right w:val="none" w:sz="0" w:space="0" w:color="auto"/>
              </w:divBdr>
            </w:div>
            <w:div w:id="589242254">
              <w:marLeft w:val="0"/>
              <w:marRight w:val="0"/>
              <w:marTop w:val="0"/>
              <w:marBottom w:val="0"/>
              <w:divBdr>
                <w:top w:val="none" w:sz="0" w:space="0" w:color="auto"/>
                <w:left w:val="none" w:sz="0" w:space="0" w:color="auto"/>
                <w:bottom w:val="none" w:sz="0" w:space="0" w:color="auto"/>
                <w:right w:val="none" w:sz="0" w:space="0" w:color="auto"/>
              </w:divBdr>
            </w:div>
            <w:div w:id="684794434">
              <w:marLeft w:val="0"/>
              <w:marRight w:val="0"/>
              <w:marTop w:val="0"/>
              <w:marBottom w:val="0"/>
              <w:divBdr>
                <w:top w:val="none" w:sz="0" w:space="0" w:color="auto"/>
                <w:left w:val="none" w:sz="0" w:space="0" w:color="auto"/>
                <w:bottom w:val="none" w:sz="0" w:space="0" w:color="auto"/>
                <w:right w:val="none" w:sz="0" w:space="0" w:color="auto"/>
              </w:divBdr>
            </w:div>
            <w:div w:id="1253471194">
              <w:marLeft w:val="0"/>
              <w:marRight w:val="0"/>
              <w:marTop w:val="0"/>
              <w:marBottom w:val="0"/>
              <w:divBdr>
                <w:top w:val="none" w:sz="0" w:space="0" w:color="auto"/>
                <w:left w:val="none" w:sz="0" w:space="0" w:color="auto"/>
                <w:bottom w:val="none" w:sz="0" w:space="0" w:color="auto"/>
                <w:right w:val="none" w:sz="0" w:space="0" w:color="auto"/>
              </w:divBdr>
            </w:div>
            <w:div w:id="2058582316">
              <w:marLeft w:val="0"/>
              <w:marRight w:val="0"/>
              <w:marTop w:val="0"/>
              <w:marBottom w:val="0"/>
              <w:divBdr>
                <w:top w:val="none" w:sz="0" w:space="0" w:color="auto"/>
                <w:left w:val="none" w:sz="0" w:space="0" w:color="auto"/>
                <w:bottom w:val="none" w:sz="0" w:space="0" w:color="auto"/>
                <w:right w:val="none" w:sz="0" w:space="0" w:color="auto"/>
              </w:divBdr>
            </w:div>
          </w:divsChild>
        </w:div>
        <w:div w:id="233975583">
          <w:marLeft w:val="0"/>
          <w:marRight w:val="0"/>
          <w:marTop w:val="0"/>
          <w:marBottom w:val="0"/>
          <w:divBdr>
            <w:top w:val="none" w:sz="0" w:space="0" w:color="auto"/>
            <w:left w:val="none" w:sz="0" w:space="0" w:color="auto"/>
            <w:bottom w:val="none" w:sz="0" w:space="0" w:color="auto"/>
            <w:right w:val="none" w:sz="0" w:space="0" w:color="auto"/>
          </w:divBdr>
        </w:div>
        <w:div w:id="286621295">
          <w:marLeft w:val="0"/>
          <w:marRight w:val="0"/>
          <w:marTop w:val="0"/>
          <w:marBottom w:val="0"/>
          <w:divBdr>
            <w:top w:val="none" w:sz="0" w:space="0" w:color="auto"/>
            <w:left w:val="none" w:sz="0" w:space="0" w:color="auto"/>
            <w:bottom w:val="none" w:sz="0" w:space="0" w:color="auto"/>
            <w:right w:val="none" w:sz="0" w:space="0" w:color="auto"/>
          </w:divBdr>
        </w:div>
        <w:div w:id="1367489684">
          <w:marLeft w:val="0"/>
          <w:marRight w:val="0"/>
          <w:marTop w:val="0"/>
          <w:marBottom w:val="0"/>
          <w:divBdr>
            <w:top w:val="none" w:sz="0" w:space="0" w:color="auto"/>
            <w:left w:val="none" w:sz="0" w:space="0" w:color="auto"/>
            <w:bottom w:val="none" w:sz="0" w:space="0" w:color="auto"/>
            <w:right w:val="none" w:sz="0" w:space="0" w:color="auto"/>
          </w:divBdr>
        </w:div>
      </w:divsChild>
    </w:div>
    <w:div w:id="1093745617">
      <w:bodyDiv w:val="1"/>
      <w:marLeft w:val="0"/>
      <w:marRight w:val="0"/>
      <w:marTop w:val="0"/>
      <w:marBottom w:val="0"/>
      <w:divBdr>
        <w:top w:val="none" w:sz="0" w:space="0" w:color="auto"/>
        <w:left w:val="none" w:sz="0" w:space="0" w:color="auto"/>
        <w:bottom w:val="none" w:sz="0" w:space="0" w:color="auto"/>
        <w:right w:val="none" w:sz="0" w:space="0" w:color="auto"/>
      </w:divBdr>
    </w:div>
    <w:div w:id="1098863781">
      <w:bodyDiv w:val="1"/>
      <w:marLeft w:val="0"/>
      <w:marRight w:val="0"/>
      <w:marTop w:val="0"/>
      <w:marBottom w:val="0"/>
      <w:divBdr>
        <w:top w:val="none" w:sz="0" w:space="0" w:color="auto"/>
        <w:left w:val="none" w:sz="0" w:space="0" w:color="auto"/>
        <w:bottom w:val="none" w:sz="0" w:space="0" w:color="auto"/>
        <w:right w:val="none" w:sz="0" w:space="0" w:color="auto"/>
      </w:divBdr>
    </w:div>
    <w:div w:id="1143890712">
      <w:bodyDiv w:val="1"/>
      <w:marLeft w:val="0"/>
      <w:marRight w:val="0"/>
      <w:marTop w:val="0"/>
      <w:marBottom w:val="0"/>
      <w:divBdr>
        <w:top w:val="none" w:sz="0" w:space="0" w:color="auto"/>
        <w:left w:val="none" w:sz="0" w:space="0" w:color="auto"/>
        <w:bottom w:val="none" w:sz="0" w:space="0" w:color="auto"/>
        <w:right w:val="none" w:sz="0" w:space="0" w:color="auto"/>
      </w:divBdr>
      <w:divsChild>
        <w:div w:id="21442594">
          <w:marLeft w:val="0"/>
          <w:marRight w:val="0"/>
          <w:marTop w:val="0"/>
          <w:marBottom w:val="0"/>
          <w:divBdr>
            <w:top w:val="none" w:sz="0" w:space="0" w:color="auto"/>
            <w:left w:val="none" w:sz="0" w:space="0" w:color="auto"/>
            <w:bottom w:val="none" w:sz="0" w:space="0" w:color="auto"/>
            <w:right w:val="none" w:sz="0" w:space="0" w:color="auto"/>
          </w:divBdr>
        </w:div>
        <w:div w:id="77362120">
          <w:marLeft w:val="0"/>
          <w:marRight w:val="0"/>
          <w:marTop w:val="0"/>
          <w:marBottom w:val="0"/>
          <w:divBdr>
            <w:top w:val="none" w:sz="0" w:space="0" w:color="auto"/>
            <w:left w:val="none" w:sz="0" w:space="0" w:color="auto"/>
            <w:bottom w:val="none" w:sz="0" w:space="0" w:color="auto"/>
            <w:right w:val="none" w:sz="0" w:space="0" w:color="auto"/>
          </w:divBdr>
        </w:div>
        <w:div w:id="206259145">
          <w:marLeft w:val="0"/>
          <w:marRight w:val="0"/>
          <w:marTop w:val="0"/>
          <w:marBottom w:val="0"/>
          <w:divBdr>
            <w:top w:val="none" w:sz="0" w:space="0" w:color="auto"/>
            <w:left w:val="none" w:sz="0" w:space="0" w:color="auto"/>
            <w:bottom w:val="none" w:sz="0" w:space="0" w:color="auto"/>
            <w:right w:val="none" w:sz="0" w:space="0" w:color="auto"/>
          </w:divBdr>
        </w:div>
        <w:div w:id="277568005">
          <w:marLeft w:val="0"/>
          <w:marRight w:val="0"/>
          <w:marTop w:val="0"/>
          <w:marBottom w:val="0"/>
          <w:divBdr>
            <w:top w:val="none" w:sz="0" w:space="0" w:color="auto"/>
            <w:left w:val="none" w:sz="0" w:space="0" w:color="auto"/>
            <w:bottom w:val="none" w:sz="0" w:space="0" w:color="auto"/>
            <w:right w:val="none" w:sz="0" w:space="0" w:color="auto"/>
          </w:divBdr>
        </w:div>
        <w:div w:id="332491566">
          <w:marLeft w:val="0"/>
          <w:marRight w:val="0"/>
          <w:marTop w:val="0"/>
          <w:marBottom w:val="0"/>
          <w:divBdr>
            <w:top w:val="none" w:sz="0" w:space="0" w:color="auto"/>
            <w:left w:val="none" w:sz="0" w:space="0" w:color="auto"/>
            <w:bottom w:val="none" w:sz="0" w:space="0" w:color="auto"/>
            <w:right w:val="none" w:sz="0" w:space="0" w:color="auto"/>
          </w:divBdr>
        </w:div>
        <w:div w:id="340544758">
          <w:marLeft w:val="0"/>
          <w:marRight w:val="0"/>
          <w:marTop w:val="0"/>
          <w:marBottom w:val="0"/>
          <w:divBdr>
            <w:top w:val="none" w:sz="0" w:space="0" w:color="auto"/>
            <w:left w:val="none" w:sz="0" w:space="0" w:color="auto"/>
            <w:bottom w:val="none" w:sz="0" w:space="0" w:color="auto"/>
            <w:right w:val="none" w:sz="0" w:space="0" w:color="auto"/>
          </w:divBdr>
        </w:div>
        <w:div w:id="403651662">
          <w:marLeft w:val="0"/>
          <w:marRight w:val="0"/>
          <w:marTop w:val="0"/>
          <w:marBottom w:val="0"/>
          <w:divBdr>
            <w:top w:val="none" w:sz="0" w:space="0" w:color="auto"/>
            <w:left w:val="none" w:sz="0" w:space="0" w:color="auto"/>
            <w:bottom w:val="none" w:sz="0" w:space="0" w:color="auto"/>
            <w:right w:val="none" w:sz="0" w:space="0" w:color="auto"/>
          </w:divBdr>
        </w:div>
        <w:div w:id="465513341">
          <w:marLeft w:val="0"/>
          <w:marRight w:val="0"/>
          <w:marTop w:val="0"/>
          <w:marBottom w:val="0"/>
          <w:divBdr>
            <w:top w:val="none" w:sz="0" w:space="0" w:color="auto"/>
            <w:left w:val="none" w:sz="0" w:space="0" w:color="auto"/>
            <w:bottom w:val="none" w:sz="0" w:space="0" w:color="auto"/>
            <w:right w:val="none" w:sz="0" w:space="0" w:color="auto"/>
          </w:divBdr>
        </w:div>
        <w:div w:id="553197704">
          <w:marLeft w:val="0"/>
          <w:marRight w:val="0"/>
          <w:marTop w:val="0"/>
          <w:marBottom w:val="0"/>
          <w:divBdr>
            <w:top w:val="none" w:sz="0" w:space="0" w:color="auto"/>
            <w:left w:val="none" w:sz="0" w:space="0" w:color="auto"/>
            <w:bottom w:val="none" w:sz="0" w:space="0" w:color="auto"/>
            <w:right w:val="none" w:sz="0" w:space="0" w:color="auto"/>
          </w:divBdr>
        </w:div>
        <w:div w:id="582373116">
          <w:marLeft w:val="0"/>
          <w:marRight w:val="0"/>
          <w:marTop w:val="0"/>
          <w:marBottom w:val="0"/>
          <w:divBdr>
            <w:top w:val="none" w:sz="0" w:space="0" w:color="auto"/>
            <w:left w:val="none" w:sz="0" w:space="0" w:color="auto"/>
            <w:bottom w:val="none" w:sz="0" w:space="0" w:color="auto"/>
            <w:right w:val="none" w:sz="0" w:space="0" w:color="auto"/>
          </w:divBdr>
        </w:div>
        <w:div w:id="798958310">
          <w:marLeft w:val="0"/>
          <w:marRight w:val="0"/>
          <w:marTop w:val="0"/>
          <w:marBottom w:val="0"/>
          <w:divBdr>
            <w:top w:val="none" w:sz="0" w:space="0" w:color="auto"/>
            <w:left w:val="none" w:sz="0" w:space="0" w:color="auto"/>
            <w:bottom w:val="none" w:sz="0" w:space="0" w:color="auto"/>
            <w:right w:val="none" w:sz="0" w:space="0" w:color="auto"/>
          </w:divBdr>
        </w:div>
        <w:div w:id="1406412313">
          <w:marLeft w:val="0"/>
          <w:marRight w:val="0"/>
          <w:marTop w:val="0"/>
          <w:marBottom w:val="0"/>
          <w:divBdr>
            <w:top w:val="none" w:sz="0" w:space="0" w:color="auto"/>
            <w:left w:val="none" w:sz="0" w:space="0" w:color="auto"/>
            <w:bottom w:val="none" w:sz="0" w:space="0" w:color="auto"/>
            <w:right w:val="none" w:sz="0" w:space="0" w:color="auto"/>
          </w:divBdr>
        </w:div>
        <w:div w:id="1607997836">
          <w:marLeft w:val="0"/>
          <w:marRight w:val="0"/>
          <w:marTop w:val="0"/>
          <w:marBottom w:val="0"/>
          <w:divBdr>
            <w:top w:val="none" w:sz="0" w:space="0" w:color="auto"/>
            <w:left w:val="none" w:sz="0" w:space="0" w:color="auto"/>
            <w:bottom w:val="none" w:sz="0" w:space="0" w:color="auto"/>
            <w:right w:val="none" w:sz="0" w:space="0" w:color="auto"/>
          </w:divBdr>
        </w:div>
        <w:div w:id="1617785354">
          <w:marLeft w:val="0"/>
          <w:marRight w:val="0"/>
          <w:marTop w:val="0"/>
          <w:marBottom w:val="0"/>
          <w:divBdr>
            <w:top w:val="none" w:sz="0" w:space="0" w:color="auto"/>
            <w:left w:val="none" w:sz="0" w:space="0" w:color="auto"/>
            <w:bottom w:val="none" w:sz="0" w:space="0" w:color="auto"/>
            <w:right w:val="none" w:sz="0" w:space="0" w:color="auto"/>
          </w:divBdr>
        </w:div>
        <w:div w:id="1627809110">
          <w:marLeft w:val="0"/>
          <w:marRight w:val="0"/>
          <w:marTop w:val="0"/>
          <w:marBottom w:val="0"/>
          <w:divBdr>
            <w:top w:val="none" w:sz="0" w:space="0" w:color="auto"/>
            <w:left w:val="none" w:sz="0" w:space="0" w:color="auto"/>
            <w:bottom w:val="none" w:sz="0" w:space="0" w:color="auto"/>
            <w:right w:val="none" w:sz="0" w:space="0" w:color="auto"/>
          </w:divBdr>
        </w:div>
        <w:div w:id="1926496421">
          <w:marLeft w:val="0"/>
          <w:marRight w:val="0"/>
          <w:marTop w:val="0"/>
          <w:marBottom w:val="0"/>
          <w:divBdr>
            <w:top w:val="none" w:sz="0" w:space="0" w:color="auto"/>
            <w:left w:val="none" w:sz="0" w:space="0" w:color="auto"/>
            <w:bottom w:val="none" w:sz="0" w:space="0" w:color="auto"/>
            <w:right w:val="none" w:sz="0" w:space="0" w:color="auto"/>
          </w:divBdr>
        </w:div>
      </w:divsChild>
    </w:div>
    <w:div w:id="1272199693">
      <w:bodyDiv w:val="1"/>
      <w:marLeft w:val="0"/>
      <w:marRight w:val="0"/>
      <w:marTop w:val="0"/>
      <w:marBottom w:val="0"/>
      <w:divBdr>
        <w:top w:val="none" w:sz="0" w:space="0" w:color="auto"/>
        <w:left w:val="none" w:sz="0" w:space="0" w:color="auto"/>
        <w:bottom w:val="none" w:sz="0" w:space="0" w:color="auto"/>
        <w:right w:val="none" w:sz="0" w:space="0" w:color="auto"/>
      </w:divBdr>
      <w:divsChild>
        <w:div w:id="126945434">
          <w:marLeft w:val="0"/>
          <w:marRight w:val="0"/>
          <w:marTop w:val="0"/>
          <w:marBottom w:val="0"/>
          <w:divBdr>
            <w:top w:val="none" w:sz="0" w:space="0" w:color="auto"/>
            <w:left w:val="none" w:sz="0" w:space="0" w:color="auto"/>
            <w:bottom w:val="none" w:sz="0" w:space="0" w:color="auto"/>
            <w:right w:val="none" w:sz="0" w:space="0" w:color="auto"/>
          </w:divBdr>
        </w:div>
        <w:div w:id="150875111">
          <w:marLeft w:val="0"/>
          <w:marRight w:val="0"/>
          <w:marTop w:val="0"/>
          <w:marBottom w:val="0"/>
          <w:divBdr>
            <w:top w:val="none" w:sz="0" w:space="0" w:color="auto"/>
            <w:left w:val="none" w:sz="0" w:space="0" w:color="auto"/>
            <w:bottom w:val="none" w:sz="0" w:space="0" w:color="auto"/>
            <w:right w:val="none" w:sz="0" w:space="0" w:color="auto"/>
          </w:divBdr>
        </w:div>
        <w:div w:id="193345452">
          <w:marLeft w:val="0"/>
          <w:marRight w:val="0"/>
          <w:marTop w:val="0"/>
          <w:marBottom w:val="0"/>
          <w:divBdr>
            <w:top w:val="none" w:sz="0" w:space="0" w:color="auto"/>
            <w:left w:val="none" w:sz="0" w:space="0" w:color="auto"/>
            <w:bottom w:val="none" w:sz="0" w:space="0" w:color="auto"/>
            <w:right w:val="none" w:sz="0" w:space="0" w:color="auto"/>
          </w:divBdr>
        </w:div>
        <w:div w:id="302390903">
          <w:marLeft w:val="0"/>
          <w:marRight w:val="0"/>
          <w:marTop w:val="0"/>
          <w:marBottom w:val="0"/>
          <w:divBdr>
            <w:top w:val="none" w:sz="0" w:space="0" w:color="auto"/>
            <w:left w:val="none" w:sz="0" w:space="0" w:color="auto"/>
            <w:bottom w:val="none" w:sz="0" w:space="0" w:color="auto"/>
            <w:right w:val="none" w:sz="0" w:space="0" w:color="auto"/>
          </w:divBdr>
        </w:div>
        <w:div w:id="480121018">
          <w:marLeft w:val="0"/>
          <w:marRight w:val="0"/>
          <w:marTop w:val="0"/>
          <w:marBottom w:val="0"/>
          <w:divBdr>
            <w:top w:val="none" w:sz="0" w:space="0" w:color="auto"/>
            <w:left w:val="none" w:sz="0" w:space="0" w:color="auto"/>
            <w:bottom w:val="none" w:sz="0" w:space="0" w:color="auto"/>
            <w:right w:val="none" w:sz="0" w:space="0" w:color="auto"/>
          </w:divBdr>
        </w:div>
        <w:div w:id="595677519">
          <w:marLeft w:val="0"/>
          <w:marRight w:val="0"/>
          <w:marTop w:val="0"/>
          <w:marBottom w:val="0"/>
          <w:divBdr>
            <w:top w:val="none" w:sz="0" w:space="0" w:color="auto"/>
            <w:left w:val="none" w:sz="0" w:space="0" w:color="auto"/>
            <w:bottom w:val="none" w:sz="0" w:space="0" w:color="auto"/>
            <w:right w:val="none" w:sz="0" w:space="0" w:color="auto"/>
          </w:divBdr>
        </w:div>
        <w:div w:id="695160018">
          <w:marLeft w:val="0"/>
          <w:marRight w:val="0"/>
          <w:marTop w:val="0"/>
          <w:marBottom w:val="0"/>
          <w:divBdr>
            <w:top w:val="none" w:sz="0" w:space="0" w:color="auto"/>
            <w:left w:val="none" w:sz="0" w:space="0" w:color="auto"/>
            <w:bottom w:val="none" w:sz="0" w:space="0" w:color="auto"/>
            <w:right w:val="none" w:sz="0" w:space="0" w:color="auto"/>
          </w:divBdr>
        </w:div>
        <w:div w:id="822160210">
          <w:marLeft w:val="0"/>
          <w:marRight w:val="0"/>
          <w:marTop w:val="0"/>
          <w:marBottom w:val="0"/>
          <w:divBdr>
            <w:top w:val="none" w:sz="0" w:space="0" w:color="auto"/>
            <w:left w:val="none" w:sz="0" w:space="0" w:color="auto"/>
            <w:bottom w:val="none" w:sz="0" w:space="0" w:color="auto"/>
            <w:right w:val="none" w:sz="0" w:space="0" w:color="auto"/>
          </w:divBdr>
        </w:div>
        <w:div w:id="1020274477">
          <w:marLeft w:val="0"/>
          <w:marRight w:val="0"/>
          <w:marTop w:val="0"/>
          <w:marBottom w:val="0"/>
          <w:divBdr>
            <w:top w:val="none" w:sz="0" w:space="0" w:color="auto"/>
            <w:left w:val="none" w:sz="0" w:space="0" w:color="auto"/>
            <w:bottom w:val="none" w:sz="0" w:space="0" w:color="auto"/>
            <w:right w:val="none" w:sz="0" w:space="0" w:color="auto"/>
          </w:divBdr>
        </w:div>
        <w:div w:id="1143815584">
          <w:marLeft w:val="0"/>
          <w:marRight w:val="0"/>
          <w:marTop w:val="0"/>
          <w:marBottom w:val="0"/>
          <w:divBdr>
            <w:top w:val="none" w:sz="0" w:space="0" w:color="auto"/>
            <w:left w:val="none" w:sz="0" w:space="0" w:color="auto"/>
            <w:bottom w:val="none" w:sz="0" w:space="0" w:color="auto"/>
            <w:right w:val="none" w:sz="0" w:space="0" w:color="auto"/>
          </w:divBdr>
          <w:divsChild>
            <w:div w:id="1438217192">
              <w:marLeft w:val="0"/>
              <w:marRight w:val="0"/>
              <w:marTop w:val="0"/>
              <w:marBottom w:val="0"/>
              <w:divBdr>
                <w:top w:val="none" w:sz="0" w:space="0" w:color="auto"/>
                <w:left w:val="none" w:sz="0" w:space="0" w:color="auto"/>
                <w:bottom w:val="none" w:sz="0" w:space="0" w:color="auto"/>
                <w:right w:val="none" w:sz="0" w:space="0" w:color="auto"/>
              </w:divBdr>
              <w:divsChild>
                <w:div w:id="76708266">
                  <w:marLeft w:val="0"/>
                  <w:marRight w:val="0"/>
                  <w:marTop w:val="0"/>
                  <w:marBottom w:val="0"/>
                  <w:divBdr>
                    <w:top w:val="none" w:sz="0" w:space="0" w:color="auto"/>
                    <w:left w:val="none" w:sz="0" w:space="0" w:color="auto"/>
                    <w:bottom w:val="none" w:sz="0" w:space="0" w:color="auto"/>
                    <w:right w:val="none" w:sz="0" w:space="0" w:color="auto"/>
                  </w:divBdr>
                </w:div>
                <w:div w:id="444471289">
                  <w:marLeft w:val="0"/>
                  <w:marRight w:val="0"/>
                  <w:marTop w:val="0"/>
                  <w:marBottom w:val="0"/>
                  <w:divBdr>
                    <w:top w:val="none" w:sz="0" w:space="0" w:color="auto"/>
                    <w:left w:val="none" w:sz="0" w:space="0" w:color="auto"/>
                    <w:bottom w:val="none" w:sz="0" w:space="0" w:color="auto"/>
                    <w:right w:val="none" w:sz="0" w:space="0" w:color="auto"/>
                  </w:divBdr>
                </w:div>
                <w:div w:id="1045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79486">
          <w:marLeft w:val="0"/>
          <w:marRight w:val="0"/>
          <w:marTop w:val="0"/>
          <w:marBottom w:val="0"/>
          <w:divBdr>
            <w:top w:val="none" w:sz="0" w:space="0" w:color="auto"/>
            <w:left w:val="none" w:sz="0" w:space="0" w:color="auto"/>
            <w:bottom w:val="none" w:sz="0" w:space="0" w:color="auto"/>
            <w:right w:val="none" w:sz="0" w:space="0" w:color="auto"/>
          </w:divBdr>
        </w:div>
        <w:div w:id="1237478150">
          <w:marLeft w:val="0"/>
          <w:marRight w:val="0"/>
          <w:marTop w:val="0"/>
          <w:marBottom w:val="0"/>
          <w:divBdr>
            <w:top w:val="none" w:sz="0" w:space="0" w:color="auto"/>
            <w:left w:val="none" w:sz="0" w:space="0" w:color="auto"/>
            <w:bottom w:val="none" w:sz="0" w:space="0" w:color="auto"/>
            <w:right w:val="none" w:sz="0" w:space="0" w:color="auto"/>
          </w:divBdr>
          <w:divsChild>
            <w:div w:id="68966174">
              <w:marLeft w:val="0"/>
              <w:marRight w:val="0"/>
              <w:marTop w:val="0"/>
              <w:marBottom w:val="0"/>
              <w:divBdr>
                <w:top w:val="none" w:sz="0" w:space="0" w:color="auto"/>
                <w:left w:val="none" w:sz="0" w:space="0" w:color="auto"/>
                <w:bottom w:val="none" w:sz="0" w:space="0" w:color="auto"/>
                <w:right w:val="none" w:sz="0" w:space="0" w:color="auto"/>
              </w:divBdr>
              <w:divsChild>
                <w:div w:id="50034672">
                  <w:marLeft w:val="0"/>
                  <w:marRight w:val="0"/>
                  <w:marTop w:val="0"/>
                  <w:marBottom w:val="0"/>
                  <w:divBdr>
                    <w:top w:val="none" w:sz="0" w:space="0" w:color="auto"/>
                    <w:left w:val="none" w:sz="0" w:space="0" w:color="auto"/>
                    <w:bottom w:val="none" w:sz="0" w:space="0" w:color="auto"/>
                    <w:right w:val="none" w:sz="0" w:space="0" w:color="auto"/>
                  </w:divBdr>
                </w:div>
                <w:div w:id="588999647">
                  <w:marLeft w:val="0"/>
                  <w:marRight w:val="0"/>
                  <w:marTop w:val="0"/>
                  <w:marBottom w:val="0"/>
                  <w:divBdr>
                    <w:top w:val="none" w:sz="0" w:space="0" w:color="auto"/>
                    <w:left w:val="none" w:sz="0" w:space="0" w:color="auto"/>
                    <w:bottom w:val="none" w:sz="0" w:space="0" w:color="auto"/>
                    <w:right w:val="none" w:sz="0" w:space="0" w:color="auto"/>
                  </w:divBdr>
                </w:div>
                <w:div w:id="871070558">
                  <w:marLeft w:val="0"/>
                  <w:marRight w:val="0"/>
                  <w:marTop w:val="0"/>
                  <w:marBottom w:val="0"/>
                  <w:divBdr>
                    <w:top w:val="none" w:sz="0" w:space="0" w:color="auto"/>
                    <w:left w:val="none" w:sz="0" w:space="0" w:color="auto"/>
                    <w:bottom w:val="none" w:sz="0" w:space="0" w:color="auto"/>
                    <w:right w:val="none" w:sz="0" w:space="0" w:color="auto"/>
                  </w:divBdr>
                </w:div>
                <w:div w:id="17588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1737">
          <w:marLeft w:val="0"/>
          <w:marRight w:val="0"/>
          <w:marTop w:val="0"/>
          <w:marBottom w:val="0"/>
          <w:divBdr>
            <w:top w:val="none" w:sz="0" w:space="0" w:color="auto"/>
            <w:left w:val="none" w:sz="0" w:space="0" w:color="auto"/>
            <w:bottom w:val="none" w:sz="0" w:space="0" w:color="auto"/>
            <w:right w:val="none" w:sz="0" w:space="0" w:color="auto"/>
          </w:divBdr>
        </w:div>
        <w:div w:id="1263024915">
          <w:marLeft w:val="0"/>
          <w:marRight w:val="0"/>
          <w:marTop w:val="0"/>
          <w:marBottom w:val="0"/>
          <w:divBdr>
            <w:top w:val="none" w:sz="0" w:space="0" w:color="auto"/>
            <w:left w:val="none" w:sz="0" w:space="0" w:color="auto"/>
            <w:bottom w:val="none" w:sz="0" w:space="0" w:color="auto"/>
            <w:right w:val="none" w:sz="0" w:space="0" w:color="auto"/>
          </w:divBdr>
        </w:div>
        <w:div w:id="1368407681">
          <w:marLeft w:val="0"/>
          <w:marRight w:val="0"/>
          <w:marTop w:val="0"/>
          <w:marBottom w:val="0"/>
          <w:divBdr>
            <w:top w:val="none" w:sz="0" w:space="0" w:color="auto"/>
            <w:left w:val="none" w:sz="0" w:space="0" w:color="auto"/>
            <w:bottom w:val="none" w:sz="0" w:space="0" w:color="auto"/>
            <w:right w:val="none" w:sz="0" w:space="0" w:color="auto"/>
          </w:divBdr>
        </w:div>
        <w:div w:id="1392457545">
          <w:marLeft w:val="0"/>
          <w:marRight w:val="0"/>
          <w:marTop w:val="0"/>
          <w:marBottom w:val="0"/>
          <w:divBdr>
            <w:top w:val="none" w:sz="0" w:space="0" w:color="auto"/>
            <w:left w:val="none" w:sz="0" w:space="0" w:color="auto"/>
            <w:bottom w:val="none" w:sz="0" w:space="0" w:color="auto"/>
            <w:right w:val="none" w:sz="0" w:space="0" w:color="auto"/>
          </w:divBdr>
        </w:div>
        <w:div w:id="1431045104">
          <w:marLeft w:val="0"/>
          <w:marRight w:val="0"/>
          <w:marTop w:val="0"/>
          <w:marBottom w:val="0"/>
          <w:divBdr>
            <w:top w:val="none" w:sz="0" w:space="0" w:color="auto"/>
            <w:left w:val="none" w:sz="0" w:space="0" w:color="auto"/>
            <w:bottom w:val="none" w:sz="0" w:space="0" w:color="auto"/>
            <w:right w:val="none" w:sz="0" w:space="0" w:color="auto"/>
          </w:divBdr>
          <w:divsChild>
            <w:div w:id="243536594">
              <w:marLeft w:val="0"/>
              <w:marRight w:val="0"/>
              <w:marTop w:val="0"/>
              <w:marBottom w:val="0"/>
              <w:divBdr>
                <w:top w:val="none" w:sz="0" w:space="0" w:color="auto"/>
                <w:left w:val="none" w:sz="0" w:space="0" w:color="auto"/>
                <w:bottom w:val="none" w:sz="0" w:space="0" w:color="auto"/>
                <w:right w:val="none" w:sz="0" w:space="0" w:color="auto"/>
              </w:divBdr>
            </w:div>
            <w:div w:id="324552817">
              <w:marLeft w:val="0"/>
              <w:marRight w:val="0"/>
              <w:marTop w:val="0"/>
              <w:marBottom w:val="0"/>
              <w:divBdr>
                <w:top w:val="none" w:sz="0" w:space="0" w:color="auto"/>
                <w:left w:val="none" w:sz="0" w:space="0" w:color="auto"/>
                <w:bottom w:val="none" w:sz="0" w:space="0" w:color="auto"/>
                <w:right w:val="none" w:sz="0" w:space="0" w:color="auto"/>
              </w:divBdr>
            </w:div>
            <w:div w:id="332491208">
              <w:marLeft w:val="0"/>
              <w:marRight w:val="0"/>
              <w:marTop w:val="0"/>
              <w:marBottom w:val="0"/>
              <w:divBdr>
                <w:top w:val="none" w:sz="0" w:space="0" w:color="auto"/>
                <w:left w:val="none" w:sz="0" w:space="0" w:color="auto"/>
                <w:bottom w:val="none" w:sz="0" w:space="0" w:color="auto"/>
                <w:right w:val="none" w:sz="0" w:space="0" w:color="auto"/>
              </w:divBdr>
              <w:divsChild>
                <w:div w:id="1826045867">
                  <w:marLeft w:val="0"/>
                  <w:marRight w:val="0"/>
                  <w:marTop w:val="0"/>
                  <w:marBottom w:val="0"/>
                  <w:divBdr>
                    <w:top w:val="none" w:sz="0" w:space="0" w:color="auto"/>
                    <w:left w:val="none" w:sz="0" w:space="0" w:color="auto"/>
                    <w:bottom w:val="none" w:sz="0" w:space="0" w:color="auto"/>
                    <w:right w:val="none" w:sz="0" w:space="0" w:color="auto"/>
                  </w:divBdr>
                  <w:divsChild>
                    <w:div w:id="91315591">
                      <w:marLeft w:val="0"/>
                      <w:marRight w:val="0"/>
                      <w:marTop w:val="0"/>
                      <w:marBottom w:val="0"/>
                      <w:divBdr>
                        <w:top w:val="none" w:sz="0" w:space="0" w:color="auto"/>
                        <w:left w:val="none" w:sz="0" w:space="0" w:color="auto"/>
                        <w:bottom w:val="none" w:sz="0" w:space="0" w:color="auto"/>
                        <w:right w:val="none" w:sz="0" w:space="0" w:color="auto"/>
                      </w:divBdr>
                    </w:div>
                    <w:div w:id="397285073">
                      <w:marLeft w:val="0"/>
                      <w:marRight w:val="0"/>
                      <w:marTop w:val="0"/>
                      <w:marBottom w:val="0"/>
                      <w:divBdr>
                        <w:top w:val="none" w:sz="0" w:space="0" w:color="auto"/>
                        <w:left w:val="none" w:sz="0" w:space="0" w:color="auto"/>
                        <w:bottom w:val="none" w:sz="0" w:space="0" w:color="auto"/>
                        <w:right w:val="none" w:sz="0" w:space="0" w:color="auto"/>
                      </w:divBdr>
                    </w:div>
                    <w:div w:id="469327317">
                      <w:marLeft w:val="0"/>
                      <w:marRight w:val="0"/>
                      <w:marTop w:val="0"/>
                      <w:marBottom w:val="0"/>
                      <w:divBdr>
                        <w:top w:val="none" w:sz="0" w:space="0" w:color="auto"/>
                        <w:left w:val="none" w:sz="0" w:space="0" w:color="auto"/>
                        <w:bottom w:val="none" w:sz="0" w:space="0" w:color="auto"/>
                        <w:right w:val="none" w:sz="0" w:space="0" w:color="auto"/>
                      </w:divBdr>
                    </w:div>
                    <w:div w:id="607586043">
                      <w:marLeft w:val="0"/>
                      <w:marRight w:val="0"/>
                      <w:marTop w:val="0"/>
                      <w:marBottom w:val="0"/>
                      <w:divBdr>
                        <w:top w:val="none" w:sz="0" w:space="0" w:color="auto"/>
                        <w:left w:val="none" w:sz="0" w:space="0" w:color="auto"/>
                        <w:bottom w:val="none" w:sz="0" w:space="0" w:color="auto"/>
                        <w:right w:val="none" w:sz="0" w:space="0" w:color="auto"/>
                      </w:divBdr>
                    </w:div>
                    <w:div w:id="797839125">
                      <w:marLeft w:val="0"/>
                      <w:marRight w:val="0"/>
                      <w:marTop w:val="0"/>
                      <w:marBottom w:val="0"/>
                      <w:divBdr>
                        <w:top w:val="none" w:sz="0" w:space="0" w:color="auto"/>
                        <w:left w:val="none" w:sz="0" w:space="0" w:color="auto"/>
                        <w:bottom w:val="none" w:sz="0" w:space="0" w:color="auto"/>
                        <w:right w:val="none" w:sz="0" w:space="0" w:color="auto"/>
                      </w:divBdr>
                    </w:div>
                    <w:div w:id="895893411">
                      <w:marLeft w:val="0"/>
                      <w:marRight w:val="0"/>
                      <w:marTop w:val="0"/>
                      <w:marBottom w:val="0"/>
                      <w:divBdr>
                        <w:top w:val="none" w:sz="0" w:space="0" w:color="auto"/>
                        <w:left w:val="none" w:sz="0" w:space="0" w:color="auto"/>
                        <w:bottom w:val="none" w:sz="0" w:space="0" w:color="auto"/>
                        <w:right w:val="none" w:sz="0" w:space="0" w:color="auto"/>
                      </w:divBdr>
                    </w:div>
                    <w:div w:id="969288051">
                      <w:marLeft w:val="0"/>
                      <w:marRight w:val="0"/>
                      <w:marTop w:val="0"/>
                      <w:marBottom w:val="0"/>
                      <w:divBdr>
                        <w:top w:val="none" w:sz="0" w:space="0" w:color="auto"/>
                        <w:left w:val="none" w:sz="0" w:space="0" w:color="auto"/>
                        <w:bottom w:val="none" w:sz="0" w:space="0" w:color="auto"/>
                        <w:right w:val="none" w:sz="0" w:space="0" w:color="auto"/>
                      </w:divBdr>
                    </w:div>
                    <w:div w:id="1240362979">
                      <w:marLeft w:val="0"/>
                      <w:marRight w:val="0"/>
                      <w:marTop w:val="0"/>
                      <w:marBottom w:val="0"/>
                      <w:divBdr>
                        <w:top w:val="none" w:sz="0" w:space="0" w:color="auto"/>
                        <w:left w:val="none" w:sz="0" w:space="0" w:color="auto"/>
                        <w:bottom w:val="none" w:sz="0" w:space="0" w:color="auto"/>
                        <w:right w:val="none" w:sz="0" w:space="0" w:color="auto"/>
                      </w:divBdr>
                    </w:div>
                    <w:div w:id="1304506336">
                      <w:marLeft w:val="0"/>
                      <w:marRight w:val="0"/>
                      <w:marTop w:val="0"/>
                      <w:marBottom w:val="0"/>
                      <w:divBdr>
                        <w:top w:val="none" w:sz="0" w:space="0" w:color="auto"/>
                        <w:left w:val="none" w:sz="0" w:space="0" w:color="auto"/>
                        <w:bottom w:val="none" w:sz="0" w:space="0" w:color="auto"/>
                        <w:right w:val="none" w:sz="0" w:space="0" w:color="auto"/>
                      </w:divBdr>
                    </w:div>
                    <w:div w:id="1529490173">
                      <w:marLeft w:val="0"/>
                      <w:marRight w:val="0"/>
                      <w:marTop w:val="0"/>
                      <w:marBottom w:val="0"/>
                      <w:divBdr>
                        <w:top w:val="none" w:sz="0" w:space="0" w:color="auto"/>
                        <w:left w:val="none" w:sz="0" w:space="0" w:color="auto"/>
                        <w:bottom w:val="none" w:sz="0" w:space="0" w:color="auto"/>
                        <w:right w:val="none" w:sz="0" w:space="0" w:color="auto"/>
                      </w:divBdr>
                    </w:div>
                    <w:div w:id="1677003576">
                      <w:marLeft w:val="0"/>
                      <w:marRight w:val="0"/>
                      <w:marTop w:val="0"/>
                      <w:marBottom w:val="0"/>
                      <w:divBdr>
                        <w:top w:val="none" w:sz="0" w:space="0" w:color="auto"/>
                        <w:left w:val="none" w:sz="0" w:space="0" w:color="auto"/>
                        <w:bottom w:val="none" w:sz="0" w:space="0" w:color="auto"/>
                        <w:right w:val="none" w:sz="0" w:space="0" w:color="auto"/>
                      </w:divBdr>
                    </w:div>
                    <w:div w:id="1711688325">
                      <w:marLeft w:val="0"/>
                      <w:marRight w:val="0"/>
                      <w:marTop w:val="0"/>
                      <w:marBottom w:val="0"/>
                      <w:divBdr>
                        <w:top w:val="none" w:sz="0" w:space="0" w:color="auto"/>
                        <w:left w:val="none" w:sz="0" w:space="0" w:color="auto"/>
                        <w:bottom w:val="none" w:sz="0" w:space="0" w:color="auto"/>
                        <w:right w:val="none" w:sz="0" w:space="0" w:color="auto"/>
                      </w:divBdr>
                    </w:div>
                    <w:div w:id="1740052093">
                      <w:marLeft w:val="0"/>
                      <w:marRight w:val="0"/>
                      <w:marTop w:val="0"/>
                      <w:marBottom w:val="0"/>
                      <w:divBdr>
                        <w:top w:val="none" w:sz="0" w:space="0" w:color="auto"/>
                        <w:left w:val="none" w:sz="0" w:space="0" w:color="auto"/>
                        <w:bottom w:val="none" w:sz="0" w:space="0" w:color="auto"/>
                        <w:right w:val="none" w:sz="0" w:space="0" w:color="auto"/>
                      </w:divBdr>
                    </w:div>
                    <w:div w:id="20398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6898">
              <w:marLeft w:val="0"/>
              <w:marRight w:val="0"/>
              <w:marTop w:val="0"/>
              <w:marBottom w:val="0"/>
              <w:divBdr>
                <w:top w:val="none" w:sz="0" w:space="0" w:color="auto"/>
                <w:left w:val="none" w:sz="0" w:space="0" w:color="auto"/>
                <w:bottom w:val="none" w:sz="0" w:space="0" w:color="auto"/>
                <w:right w:val="none" w:sz="0" w:space="0" w:color="auto"/>
              </w:divBdr>
            </w:div>
            <w:div w:id="953898668">
              <w:marLeft w:val="0"/>
              <w:marRight w:val="0"/>
              <w:marTop w:val="0"/>
              <w:marBottom w:val="0"/>
              <w:divBdr>
                <w:top w:val="none" w:sz="0" w:space="0" w:color="auto"/>
                <w:left w:val="none" w:sz="0" w:space="0" w:color="auto"/>
                <w:bottom w:val="none" w:sz="0" w:space="0" w:color="auto"/>
                <w:right w:val="none" w:sz="0" w:space="0" w:color="auto"/>
              </w:divBdr>
            </w:div>
            <w:div w:id="1311254135">
              <w:marLeft w:val="0"/>
              <w:marRight w:val="0"/>
              <w:marTop w:val="0"/>
              <w:marBottom w:val="0"/>
              <w:divBdr>
                <w:top w:val="none" w:sz="0" w:space="0" w:color="auto"/>
                <w:left w:val="none" w:sz="0" w:space="0" w:color="auto"/>
                <w:bottom w:val="none" w:sz="0" w:space="0" w:color="auto"/>
                <w:right w:val="none" w:sz="0" w:space="0" w:color="auto"/>
              </w:divBdr>
            </w:div>
            <w:div w:id="1810315757">
              <w:marLeft w:val="0"/>
              <w:marRight w:val="0"/>
              <w:marTop w:val="0"/>
              <w:marBottom w:val="0"/>
              <w:divBdr>
                <w:top w:val="none" w:sz="0" w:space="0" w:color="auto"/>
                <w:left w:val="none" w:sz="0" w:space="0" w:color="auto"/>
                <w:bottom w:val="none" w:sz="0" w:space="0" w:color="auto"/>
                <w:right w:val="none" w:sz="0" w:space="0" w:color="auto"/>
              </w:divBdr>
            </w:div>
          </w:divsChild>
        </w:div>
        <w:div w:id="1606577358">
          <w:marLeft w:val="0"/>
          <w:marRight w:val="0"/>
          <w:marTop w:val="0"/>
          <w:marBottom w:val="0"/>
          <w:divBdr>
            <w:top w:val="none" w:sz="0" w:space="0" w:color="auto"/>
            <w:left w:val="none" w:sz="0" w:space="0" w:color="auto"/>
            <w:bottom w:val="none" w:sz="0" w:space="0" w:color="auto"/>
            <w:right w:val="none" w:sz="0" w:space="0" w:color="auto"/>
          </w:divBdr>
        </w:div>
        <w:div w:id="1677685423">
          <w:marLeft w:val="0"/>
          <w:marRight w:val="0"/>
          <w:marTop w:val="0"/>
          <w:marBottom w:val="0"/>
          <w:divBdr>
            <w:top w:val="none" w:sz="0" w:space="0" w:color="auto"/>
            <w:left w:val="none" w:sz="0" w:space="0" w:color="auto"/>
            <w:bottom w:val="none" w:sz="0" w:space="0" w:color="auto"/>
            <w:right w:val="none" w:sz="0" w:space="0" w:color="auto"/>
          </w:divBdr>
        </w:div>
        <w:div w:id="1728452084">
          <w:marLeft w:val="0"/>
          <w:marRight w:val="0"/>
          <w:marTop w:val="0"/>
          <w:marBottom w:val="0"/>
          <w:divBdr>
            <w:top w:val="none" w:sz="0" w:space="0" w:color="auto"/>
            <w:left w:val="none" w:sz="0" w:space="0" w:color="auto"/>
            <w:bottom w:val="none" w:sz="0" w:space="0" w:color="auto"/>
            <w:right w:val="none" w:sz="0" w:space="0" w:color="auto"/>
          </w:divBdr>
        </w:div>
        <w:div w:id="1730301604">
          <w:marLeft w:val="0"/>
          <w:marRight w:val="0"/>
          <w:marTop w:val="0"/>
          <w:marBottom w:val="0"/>
          <w:divBdr>
            <w:top w:val="none" w:sz="0" w:space="0" w:color="auto"/>
            <w:left w:val="none" w:sz="0" w:space="0" w:color="auto"/>
            <w:bottom w:val="none" w:sz="0" w:space="0" w:color="auto"/>
            <w:right w:val="none" w:sz="0" w:space="0" w:color="auto"/>
          </w:divBdr>
        </w:div>
        <w:div w:id="1731999934">
          <w:marLeft w:val="0"/>
          <w:marRight w:val="0"/>
          <w:marTop w:val="0"/>
          <w:marBottom w:val="0"/>
          <w:divBdr>
            <w:top w:val="none" w:sz="0" w:space="0" w:color="auto"/>
            <w:left w:val="none" w:sz="0" w:space="0" w:color="auto"/>
            <w:bottom w:val="none" w:sz="0" w:space="0" w:color="auto"/>
            <w:right w:val="none" w:sz="0" w:space="0" w:color="auto"/>
          </w:divBdr>
        </w:div>
        <w:div w:id="1735278040">
          <w:marLeft w:val="0"/>
          <w:marRight w:val="0"/>
          <w:marTop w:val="0"/>
          <w:marBottom w:val="0"/>
          <w:divBdr>
            <w:top w:val="none" w:sz="0" w:space="0" w:color="auto"/>
            <w:left w:val="none" w:sz="0" w:space="0" w:color="auto"/>
            <w:bottom w:val="none" w:sz="0" w:space="0" w:color="auto"/>
            <w:right w:val="none" w:sz="0" w:space="0" w:color="auto"/>
          </w:divBdr>
        </w:div>
        <w:div w:id="1819691200">
          <w:marLeft w:val="0"/>
          <w:marRight w:val="0"/>
          <w:marTop w:val="0"/>
          <w:marBottom w:val="0"/>
          <w:divBdr>
            <w:top w:val="none" w:sz="0" w:space="0" w:color="auto"/>
            <w:left w:val="none" w:sz="0" w:space="0" w:color="auto"/>
            <w:bottom w:val="none" w:sz="0" w:space="0" w:color="auto"/>
            <w:right w:val="none" w:sz="0" w:space="0" w:color="auto"/>
          </w:divBdr>
        </w:div>
        <w:div w:id="2018576149">
          <w:marLeft w:val="0"/>
          <w:marRight w:val="0"/>
          <w:marTop w:val="0"/>
          <w:marBottom w:val="0"/>
          <w:divBdr>
            <w:top w:val="none" w:sz="0" w:space="0" w:color="auto"/>
            <w:left w:val="none" w:sz="0" w:space="0" w:color="auto"/>
            <w:bottom w:val="none" w:sz="0" w:space="0" w:color="auto"/>
            <w:right w:val="none" w:sz="0" w:space="0" w:color="auto"/>
          </w:divBdr>
        </w:div>
        <w:div w:id="2095127744">
          <w:marLeft w:val="0"/>
          <w:marRight w:val="0"/>
          <w:marTop w:val="0"/>
          <w:marBottom w:val="0"/>
          <w:divBdr>
            <w:top w:val="none" w:sz="0" w:space="0" w:color="auto"/>
            <w:left w:val="none" w:sz="0" w:space="0" w:color="auto"/>
            <w:bottom w:val="none" w:sz="0" w:space="0" w:color="auto"/>
            <w:right w:val="none" w:sz="0" w:space="0" w:color="auto"/>
          </w:divBdr>
        </w:div>
      </w:divsChild>
    </w:div>
    <w:div w:id="1336609116">
      <w:bodyDiv w:val="1"/>
      <w:marLeft w:val="0"/>
      <w:marRight w:val="0"/>
      <w:marTop w:val="0"/>
      <w:marBottom w:val="0"/>
      <w:divBdr>
        <w:top w:val="none" w:sz="0" w:space="0" w:color="auto"/>
        <w:left w:val="none" w:sz="0" w:space="0" w:color="auto"/>
        <w:bottom w:val="none" w:sz="0" w:space="0" w:color="auto"/>
        <w:right w:val="none" w:sz="0" w:space="0" w:color="auto"/>
      </w:divBdr>
      <w:divsChild>
        <w:div w:id="1613853596">
          <w:marLeft w:val="0"/>
          <w:marRight w:val="0"/>
          <w:marTop w:val="0"/>
          <w:marBottom w:val="0"/>
          <w:divBdr>
            <w:top w:val="none" w:sz="0" w:space="0" w:color="auto"/>
            <w:left w:val="none" w:sz="0" w:space="0" w:color="auto"/>
            <w:bottom w:val="none" w:sz="0" w:space="0" w:color="auto"/>
            <w:right w:val="none" w:sz="0" w:space="0" w:color="auto"/>
          </w:divBdr>
        </w:div>
      </w:divsChild>
    </w:div>
    <w:div w:id="1341815320">
      <w:bodyDiv w:val="1"/>
      <w:marLeft w:val="0"/>
      <w:marRight w:val="0"/>
      <w:marTop w:val="0"/>
      <w:marBottom w:val="0"/>
      <w:divBdr>
        <w:top w:val="none" w:sz="0" w:space="0" w:color="auto"/>
        <w:left w:val="none" w:sz="0" w:space="0" w:color="auto"/>
        <w:bottom w:val="none" w:sz="0" w:space="0" w:color="auto"/>
        <w:right w:val="none" w:sz="0" w:space="0" w:color="auto"/>
      </w:divBdr>
      <w:divsChild>
        <w:div w:id="831799749">
          <w:marLeft w:val="0"/>
          <w:marRight w:val="0"/>
          <w:marTop w:val="0"/>
          <w:marBottom w:val="0"/>
          <w:divBdr>
            <w:top w:val="none" w:sz="0" w:space="0" w:color="auto"/>
            <w:left w:val="none" w:sz="0" w:space="0" w:color="auto"/>
            <w:bottom w:val="none" w:sz="0" w:space="0" w:color="auto"/>
            <w:right w:val="none" w:sz="0" w:space="0" w:color="auto"/>
          </w:divBdr>
          <w:divsChild>
            <w:div w:id="5551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2916">
      <w:bodyDiv w:val="1"/>
      <w:marLeft w:val="0"/>
      <w:marRight w:val="0"/>
      <w:marTop w:val="0"/>
      <w:marBottom w:val="0"/>
      <w:divBdr>
        <w:top w:val="none" w:sz="0" w:space="0" w:color="auto"/>
        <w:left w:val="none" w:sz="0" w:space="0" w:color="auto"/>
        <w:bottom w:val="none" w:sz="0" w:space="0" w:color="auto"/>
        <w:right w:val="none" w:sz="0" w:space="0" w:color="auto"/>
      </w:divBdr>
    </w:div>
    <w:div w:id="1405445017">
      <w:bodyDiv w:val="1"/>
      <w:marLeft w:val="0"/>
      <w:marRight w:val="0"/>
      <w:marTop w:val="0"/>
      <w:marBottom w:val="0"/>
      <w:divBdr>
        <w:top w:val="none" w:sz="0" w:space="0" w:color="auto"/>
        <w:left w:val="none" w:sz="0" w:space="0" w:color="auto"/>
        <w:bottom w:val="none" w:sz="0" w:space="0" w:color="auto"/>
        <w:right w:val="none" w:sz="0" w:space="0" w:color="auto"/>
      </w:divBdr>
    </w:div>
    <w:div w:id="1574318406">
      <w:bodyDiv w:val="1"/>
      <w:marLeft w:val="0"/>
      <w:marRight w:val="0"/>
      <w:marTop w:val="0"/>
      <w:marBottom w:val="0"/>
      <w:divBdr>
        <w:top w:val="none" w:sz="0" w:space="0" w:color="auto"/>
        <w:left w:val="none" w:sz="0" w:space="0" w:color="auto"/>
        <w:bottom w:val="none" w:sz="0" w:space="0" w:color="auto"/>
        <w:right w:val="none" w:sz="0" w:space="0" w:color="auto"/>
      </w:divBdr>
    </w:div>
    <w:div w:id="1581056975">
      <w:bodyDiv w:val="1"/>
      <w:marLeft w:val="0"/>
      <w:marRight w:val="0"/>
      <w:marTop w:val="0"/>
      <w:marBottom w:val="0"/>
      <w:divBdr>
        <w:top w:val="none" w:sz="0" w:space="0" w:color="auto"/>
        <w:left w:val="none" w:sz="0" w:space="0" w:color="auto"/>
        <w:bottom w:val="none" w:sz="0" w:space="0" w:color="auto"/>
        <w:right w:val="none" w:sz="0" w:space="0" w:color="auto"/>
      </w:divBdr>
    </w:div>
    <w:div w:id="1792672859">
      <w:bodyDiv w:val="1"/>
      <w:marLeft w:val="0"/>
      <w:marRight w:val="0"/>
      <w:marTop w:val="0"/>
      <w:marBottom w:val="0"/>
      <w:divBdr>
        <w:top w:val="none" w:sz="0" w:space="0" w:color="auto"/>
        <w:left w:val="none" w:sz="0" w:space="0" w:color="auto"/>
        <w:bottom w:val="none" w:sz="0" w:space="0" w:color="auto"/>
        <w:right w:val="none" w:sz="0" w:space="0" w:color="auto"/>
      </w:divBdr>
    </w:div>
    <w:div w:id="1893272634">
      <w:bodyDiv w:val="1"/>
      <w:marLeft w:val="0"/>
      <w:marRight w:val="0"/>
      <w:marTop w:val="0"/>
      <w:marBottom w:val="0"/>
      <w:divBdr>
        <w:top w:val="none" w:sz="0" w:space="0" w:color="auto"/>
        <w:left w:val="none" w:sz="0" w:space="0" w:color="auto"/>
        <w:bottom w:val="none" w:sz="0" w:space="0" w:color="auto"/>
        <w:right w:val="none" w:sz="0" w:space="0" w:color="auto"/>
      </w:divBdr>
      <w:divsChild>
        <w:div w:id="1525094798">
          <w:marLeft w:val="0"/>
          <w:marRight w:val="0"/>
          <w:marTop w:val="0"/>
          <w:marBottom w:val="0"/>
          <w:divBdr>
            <w:top w:val="none" w:sz="0" w:space="0" w:color="auto"/>
            <w:left w:val="none" w:sz="0" w:space="0" w:color="auto"/>
            <w:bottom w:val="none" w:sz="0" w:space="0" w:color="auto"/>
            <w:right w:val="none" w:sz="0" w:space="0" w:color="auto"/>
          </w:divBdr>
        </w:div>
      </w:divsChild>
    </w:div>
    <w:div w:id="1962878887">
      <w:bodyDiv w:val="1"/>
      <w:marLeft w:val="0"/>
      <w:marRight w:val="0"/>
      <w:marTop w:val="0"/>
      <w:marBottom w:val="0"/>
      <w:divBdr>
        <w:top w:val="none" w:sz="0" w:space="0" w:color="auto"/>
        <w:left w:val="none" w:sz="0" w:space="0" w:color="auto"/>
        <w:bottom w:val="none" w:sz="0" w:space="0" w:color="auto"/>
        <w:right w:val="none" w:sz="0" w:space="0" w:color="auto"/>
      </w:divBdr>
    </w:div>
    <w:div w:id="2002266838">
      <w:bodyDiv w:val="1"/>
      <w:marLeft w:val="0"/>
      <w:marRight w:val="0"/>
      <w:marTop w:val="0"/>
      <w:marBottom w:val="0"/>
      <w:divBdr>
        <w:top w:val="none" w:sz="0" w:space="0" w:color="auto"/>
        <w:left w:val="none" w:sz="0" w:space="0" w:color="auto"/>
        <w:bottom w:val="none" w:sz="0" w:space="0" w:color="auto"/>
        <w:right w:val="none" w:sz="0" w:space="0" w:color="auto"/>
      </w:divBdr>
    </w:div>
    <w:div w:id="2004775511">
      <w:bodyDiv w:val="1"/>
      <w:marLeft w:val="0"/>
      <w:marRight w:val="0"/>
      <w:marTop w:val="0"/>
      <w:marBottom w:val="0"/>
      <w:divBdr>
        <w:top w:val="none" w:sz="0" w:space="0" w:color="auto"/>
        <w:left w:val="none" w:sz="0" w:space="0" w:color="auto"/>
        <w:bottom w:val="none" w:sz="0" w:space="0" w:color="auto"/>
        <w:right w:val="none" w:sz="0" w:space="0" w:color="auto"/>
      </w:divBdr>
    </w:div>
    <w:div w:id="2071420409">
      <w:bodyDiv w:val="1"/>
      <w:marLeft w:val="0"/>
      <w:marRight w:val="0"/>
      <w:marTop w:val="0"/>
      <w:marBottom w:val="0"/>
      <w:divBdr>
        <w:top w:val="none" w:sz="0" w:space="0" w:color="auto"/>
        <w:left w:val="none" w:sz="0" w:space="0" w:color="auto"/>
        <w:bottom w:val="none" w:sz="0" w:space="0" w:color="auto"/>
        <w:right w:val="none" w:sz="0" w:space="0" w:color="auto"/>
      </w:divBdr>
    </w:div>
    <w:div w:id="2111662403">
      <w:bodyDiv w:val="1"/>
      <w:marLeft w:val="0"/>
      <w:marRight w:val="0"/>
      <w:marTop w:val="0"/>
      <w:marBottom w:val="0"/>
      <w:divBdr>
        <w:top w:val="none" w:sz="0" w:space="0" w:color="auto"/>
        <w:left w:val="none" w:sz="0" w:space="0" w:color="auto"/>
        <w:bottom w:val="none" w:sz="0" w:space="0" w:color="auto"/>
        <w:right w:val="none" w:sz="0" w:space="0" w:color="auto"/>
      </w:divBdr>
    </w:div>
    <w:div w:id="21372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West\Downloads\SurveySummary_02172016-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1.200\mgmtshared$\assessment\15-16%20SAT10\testing%20reading%20graph.15.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Renee\Documents\Reports\15-16annual%20reportpiechart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Renee\Documents\Reports\15-16annual%20reportpiechar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RCS Enrollment 2012-2016</a:t>
            </a:r>
          </a:p>
        </c:rich>
      </c:tx>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Sheet1!$C$2</c:f>
              <c:strCache>
                <c:ptCount val="1"/>
                <c:pt idx="0">
                  <c:v>Target for K-8</c:v>
                </c:pt>
              </c:strCache>
            </c:strRef>
          </c:tx>
          <c:invertIfNegative val="0"/>
          <c:cat>
            <c:strRef>
              <c:f>Sheet1!$B$3:$B$6</c:f>
              <c:strCache>
                <c:ptCount val="4"/>
                <c:pt idx="0">
                  <c:v>2012-2013</c:v>
                </c:pt>
                <c:pt idx="1">
                  <c:v>2013-2014</c:v>
                </c:pt>
                <c:pt idx="2">
                  <c:v>2014-2015</c:v>
                </c:pt>
                <c:pt idx="3">
                  <c:v>2015-2016</c:v>
                </c:pt>
              </c:strCache>
            </c:strRef>
          </c:cat>
          <c:val>
            <c:numRef>
              <c:f>Sheet1!$C$3:$C$6</c:f>
              <c:numCache>
                <c:formatCode>General</c:formatCode>
                <c:ptCount val="4"/>
                <c:pt idx="0">
                  <c:v>98</c:v>
                </c:pt>
                <c:pt idx="1">
                  <c:v>125</c:v>
                </c:pt>
                <c:pt idx="2">
                  <c:v>144</c:v>
                </c:pt>
                <c:pt idx="3">
                  <c:v>164</c:v>
                </c:pt>
              </c:numCache>
            </c:numRef>
          </c:val>
        </c:ser>
        <c:ser>
          <c:idx val="1"/>
          <c:order val="1"/>
          <c:tx>
            <c:strRef>
              <c:f>Sheet1!$D$2</c:f>
              <c:strCache>
                <c:ptCount val="1"/>
                <c:pt idx="0">
                  <c:v>Start of School Yr.</c:v>
                </c:pt>
              </c:strCache>
            </c:strRef>
          </c:tx>
          <c:invertIfNegative val="0"/>
          <c:cat>
            <c:strRef>
              <c:f>Sheet1!$B$3:$B$6</c:f>
              <c:strCache>
                <c:ptCount val="4"/>
                <c:pt idx="0">
                  <c:v>2012-2013</c:v>
                </c:pt>
                <c:pt idx="1">
                  <c:v>2013-2014</c:v>
                </c:pt>
                <c:pt idx="2">
                  <c:v>2014-2015</c:v>
                </c:pt>
                <c:pt idx="3">
                  <c:v>2015-2016</c:v>
                </c:pt>
              </c:strCache>
            </c:strRef>
          </c:cat>
          <c:val>
            <c:numRef>
              <c:f>Sheet1!$D$3:$D$6</c:f>
              <c:numCache>
                <c:formatCode>General</c:formatCode>
                <c:ptCount val="4"/>
                <c:pt idx="0">
                  <c:v>96</c:v>
                </c:pt>
                <c:pt idx="1">
                  <c:v>119</c:v>
                </c:pt>
                <c:pt idx="2">
                  <c:v>149</c:v>
                </c:pt>
                <c:pt idx="3">
                  <c:v>164</c:v>
                </c:pt>
              </c:numCache>
            </c:numRef>
          </c:val>
        </c:ser>
        <c:ser>
          <c:idx val="2"/>
          <c:order val="2"/>
          <c:tx>
            <c:strRef>
              <c:f>Sheet1!$E$2</c:f>
              <c:strCache>
                <c:ptCount val="1"/>
                <c:pt idx="0">
                  <c:v>End of School Yr.</c:v>
                </c:pt>
              </c:strCache>
            </c:strRef>
          </c:tx>
          <c:invertIfNegative val="0"/>
          <c:cat>
            <c:strRef>
              <c:f>Sheet1!$B$3:$B$6</c:f>
              <c:strCache>
                <c:ptCount val="4"/>
                <c:pt idx="0">
                  <c:v>2012-2013</c:v>
                </c:pt>
                <c:pt idx="1">
                  <c:v>2013-2014</c:v>
                </c:pt>
                <c:pt idx="2">
                  <c:v>2014-2015</c:v>
                </c:pt>
                <c:pt idx="3">
                  <c:v>2015-2016</c:v>
                </c:pt>
              </c:strCache>
            </c:strRef>
          </c:cat>
          <c:val>
            <c:numRef>
              <c:f>Sheet1!$E$3:$E$6</c:f>
              <c:numCache>
                <c:formatCode>General</c:formatCode>
                <c:ptCount val="4"/>
                <c:pt idx="0">
                  <c:v>106</c:v>
                </c:pt>
                <c:pt idx="1">
                  <c:v>126</c:v>
                </c:pt>
                <c:pt idx="2">
                  <c:v>151</c:v>
                </c:pt>
                <c:pt idx="3">
                  <c:v>168</c:v>
                </c:pt>
              </c:numCache>
            </c:numRef>
          </c:val>
        </c:ser>
        <c:dLbls>
          <c:showLegendKey val="0"/>
          <c:showVal val="0"/>
          <c:showCatName val="0"/>
          <c:showSerName val="0"/>
          <c:showPercent val="0"/>
          <c:showBubbleSize val="0"/>
        </c:dLbls>
        <c:gapWidth val="150"/>
        <c:shape val="box"/>
        <c:axId val="138816896"/>
        <c:axId val="151319680"/>
        <c:axId val="161700480"/>
      </c:bar3DChart>
      <c:catAx>
        <c:axId val="138816896"/>
        <c:scaling>
          <c:orientation val="minMax"/>
        </c:scaling>
        <c:delete val="0"/>
        <c:axPos val="b"/>
        <c:majorTickMark val="out"/>
        <c:minorTickMark val="none"/>
        <c:tickLblPos val="nextTo"/>
        <c:crossAx val="151319680"/>
        <c:crosses val="autoZero"/>
        <c:auto val="1"/>
        <c:lblAlgn val="ctr"/>
        <c:lblOffset val="100"/>
        <c:noMultiLvlLbl val="0"/>
      </c:catAx>
      <c:valAx>
        <c:axId val="151319680"/>
        <c:scaling>
          <c:orientation val="minMax"/>
          <c:max val="180"/>
          <c:min val="0"/>
        </c:scaling>
        <c:delete val="0"/>
        <c:axPos val="l"/>
        <c:majorGridlines/>
        <c:numFmt formatCode="General" sourceLinked="1"/>
        <c:majorTickMark val="out"/>
        <c:minorTickMark val="none"/>
        <c:tickLblPos val="nextTo"/>
        <c:crossAx val="138816896"/>
        <c:crosses val="autoZero"/>
        <c:crossBetween val="between"/>
        <c:majorUnit val="20"/>
        <c:minorUnit val="10"/>
      </c:valAx>
      <c:serAx>
        <c:axId val="161700480"/>
        <c:scaling>
          <c:orientation val="minMax"/>
        </c:scaling>
        <c:delete val="0"/>
        <c:axPos val="b"/>
        <c:majorTickMark val="out"/>
        <c:minorTickMark val="none"/>
        <c:tickLblPos val="nextTo"/>
        <c:crossAx val="151319680"/>
        <c:crosses val="autoZero"/>
      </c:ser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Answers from IRI Survey</a:t>
            </a:r>
          </a:p>
        </c:rich>
      </c:tx>
      <c:layout/>
      <c:overlay val="0"/>
    </c:title>
    <c:autoTitleDeleted val="0"/>
    <c:plotArea>
      <c:layout/>
      <c:pieChart>
        <c:varyColors val="1"/>
        <c:ser>
          <c:idx val="0"/>
          <c:order val="0"/>
          <c:tx>
            <c:strRef>
              <c:f>Sheet1!$B$1</c:f>
              <c:strCache>
                <c:ptCount val="1"/>
                <c:pt idx="0">
                  <c:v>Answers from Survey</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No Answer</c:v>
                </c:pt>
                <c:pt idx="1">
                  <c:v>Not at all like me</c:v>
                </c:pt>
                <c:pt idx="2">
                  <c:v>A little bit like me</c:v>
                </c:pt>
                <c:pt idx="3">
                  <c:v>Kind of like me</c:v>
                </c:pt>
                <c:pt idx="4">
                  <c:v>A lot like me</c:v>
                </c:pt>
                <c:pt idx="5">
                  <c:v>Always like me</c:v>
                </c:pt>
              </c:strCache>
            </c:strRef>
          </c:cat>
          <c:val>
            <c:numRef>
              <c:f>Sheet1!$B$2:$B$7</c:f>
              <c:numCache>
                <c:formatCode>General</c:formatCode>
                <c:ptCount val="6"/>
                <c:pt idx="0">
                  <c:v>2</c:v>
                </c:pt>
                <c:pt idx="1">
                  <c:v>4</c:v>
                </c:pt>
                <c:pt idx="2">
                  <c:v>44</c:v>
                </c:pt>
                <c:pt idx="3">
                  <c:v>82</c:v>
                </c:pt>
                <c:pt idx="4">
                  <c:v>100</c:v>
                </c:pt>
                <c:pt idx="5">
                  <c:v>90</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RCS Parent</a:t>
            </a:r>
            <a:r>
              <a:rPr lang="en-US" baseline="0"/>
              <a:t> </a:t>
            </a:r>
            <a:r>
              <a:rPr lang="en-US"/>
              <a:t>Overall</a:t>
            </a:r>
            <a:r>
              <a:rPr lang="en-US" baseline="0"/>
              <a:t> Satisfaction Rating </a:t>
            </a:r>
            <a:endParaRPr lang="en-US"/>
          </a:p>
        </c:rich>
      </c:tx>
      <c:layout/>
      <c:overlay val="0"/>
      <c:spPr>
        <a:noFill/>
        <a:ln>
          <a:noFill/>
        </a:ln>
        <a:effectLst/>
      </c:spPr>
    </c:title>
    <c:autoTitleDeleted val="0"/>
    <c:plotArea>
      <c:layout/>
      <c:barChart>
        <c:barDir val="col"/>
        <c:grouping val="clustered"/>
        <c:varyColors val="0"/>
        <c:ser>
          <c:idx val="0"/>
          <c:order val="0"/>
          <c:tx>
            <c:strRef>
              <c:f>'Question 1'!$C$42</c:f>
              <c:strCache>
                <c:ptCount val="1"/>
                <c:pt idx="0">
                  <c:v>Very Good</c:v>
                </c:pt>
              </c:strCache>
            </c:strRef>
          </c:tx>
          <c:spPr>
            <a:solidFill>
              <a:schemeClr val="accent1"/>
            </a:solidFill>
            <a:ln>
              <a:noFill/>
            </a:ln>
            <a:effectLst/>
          </c:spPr>
          <c:invertIfNegative val="0"/>
          <c:cat>
            <c:strRef>
              <c:f>'Question 1'!$A$43:$B$49</c:f>
              <c:strCache>
                <c:ptCount val="7"/>
                <c:pt idx="0">
                  <c:v>Infromation and services provided by the office</c:v>
                </c:pt>
                <c:pt idx="1">
                  <c:v>Your child's safety </c:v>
                </c:pt>
                <c:pt idx="2">
                  <c:v>Overall academic program</c:v>
                </c:pt>
                <c:pt idx="3">
                  <c:v>School facilities </c:v>
                </c:pt>
                <c:pt idx="4">
                  <c:v>Rainbow philosophy </c:v>
                </c:pt>
                <c:pt idx="5">
                  <c:v>Quality of teachers</c:v>
                </c:pt>
                <c:pt idx="6">
                  <c:v>Leadership provided by the Executive Director</c:v>
                </c:pt>
              </c:strCache>
            </c:strRef>
          </c:cat>
          <c:val>
            <c:numRef>
              <c:f>'Question 1'!$C$43:$C$49</c:f>
              <c:numCache>
                <c:formatCode>0%</c:formatCode>
                <c:ptCount val="7"/>
                <c:pt idx="0">
                  <c:v>0.77272727272727304</c:v>
                </c:pt>
                <c:pt idx="1">
                  <c:v>0.43181818181818199</c:v>
                </c:pt>
                <c:pt idx="2">
                  <c:v>0.54545454545454497</c:v>
                </c:pt>
                <c:pt idx="3">
                  <c:v>0.45454545454545398</c:v>
                </c:pt>
                <c:pt idx="4">
                  <c:v>0.90909090909090895</c:v>
                </c:pt>
                <c:pt idx="5">
                  <c:v>0.86363636363636398</c:v>
                </c:pt>
                <c:pt idx="6">
                  <c:v>0.70454545454545503</c:v>
                </c:pt>
              </c:numCache>
            </c:numRef>
          </c:val>
        </c:ser>
        <c:ser>
          <c:idx val="1"/>
          <c:order val="1"/>
          <c:tx>
            <c:strRef>
              <c:f>'Question 1'!$D$42</c:f>
              <c:strCache>
                <c:ptCount val="1"/>
                <c:pt idx="0">
                  <c:v>Good</c:v>
                </c:pt>
              </c:strCache>
            </c:strRef>
          </c:tx>
          <c:spPr>
            <a:solidFill>
              <a:schemeClr val="accent2"/>
            </a:solidFill>
            <a:ln>
              <a:noFill/>
            </a:ln>
            <a:effectLst/>
          </c:spPr>
          <c:invertIfNegative val="0"/>
          <c:cat>
            <c:strRef>
              <c:f>'Question 1'!$A$43:$B$49</c:f>
              <c:strCache>
                <c:ptCount val="7"/>
                <c:pt idx="0">
                  <c:v>Infromation and services provided by the office</c:v>
                </c:pt>
                <c:pt idx="1">
                  <c:v>Your child's safety </c:v>
                </c:pt>
                <c:pt idx="2">
                  <c:v>Overall academic program</c:v>
                </c:pt>
                <c:pt idx="3">
                  <c:v>School facilities </c:v>
                </c:pt>
                <c:pt idx="4">
                  <c:v>Rainbow philosophy </c:v>
                </c:pt>
                <c:pt idx="5">
                  <c:v>Quality of teachers</c:v>
                </c:pt>
                <c:pt idx="6">
                  <c:v>Leadership provided by the Executive Director</c:v>
                </c:pt>
              </c:strCache>
            </c:strRef>
          </c:cat>
          <c:val>
            <c:numRef>
              <c:f>'Question 1'!$D$43:$D$49</c:f>
              <c:numCache>
                <c:formatCode>0%</c:formatCode>
                <c:ptCount val="7"/>
                <c:pt idx="0">
                  <c:v>0.15909090909090901</c:v>
                </c:pt>
                <c:pt idx="1">
                  <c:v>0.45454545454545398</c:v>
                </c:pt>
                <c:pt idx="2">
                  <c:v>0.40909090909090901</c:v>
                </c:pt>
                <c:pt idx="3">
                  <c:v>0.47727272727272702</c:v>
                </c:pt>
                <c:pt idx="4">
                  <c:v>6.8181818181818205E-2</c:v>
                </c:pt>
                <c:pt idx="5">
                  <c:v>0.11363636363636399</c:v>
                </c:pt>
                <c:pt idx="6">
                  <c:v>0.29545454545454503</c:v>
                </c:pt>
              </c:numCache>
            </c:numRef>
          </c:val>
        </c:ser>
        <c:ser>
          <c:idx val="2"/>
          <c:order val="2"/>
          <c:tx>
            <c:strRef>
              <c:f>'Question 1'!$E$42</c:f>
              <c:strCache>
                <c:ptCount val="1"/>
                <c:pt idx="0">
                  <c:v>Fair</c:v>
                </c:pt>
              </c:strCache>
            </c:strRef>
          </c:tx>
          <c:spPr>
            <a:solidFill>
              <a:schemeClr val="accent3"/>
            </a:solidFill>
            <a:ln>
              <a:noFill/>
            </a:ln>
            <a:effectLst/>
          </c:spPr>
          <c:invertIfNegative val="0"/>
          <c:cat>
            <c:strRef>
              <c:f>'Question 1'!$A$43:$B$49</c:f>
              <c:strCache>
                <c:ptCount val="7"/>
                <c:pt idx="0">
                  <c:v>Infromation and services provided by the office</c:v>
                </c:pt>
                <c:pt idx="1">
                  <c:v>Your child's safety </c:v>
                </c:pt>
                <c:pt idx="2">
                  <c:v>Overall academic program</c:v>
                </c:pt>
                <c:pt idx="3">
                  <c:v>School facilities </c:v>
                </c:pt>
                <c:pt idx="4">
                  <c:v>Rainbow philosophy </c:v>
                </c:pt>
                <c:pt idx="5">
                  <c:v>Quality of teachers</c:v>
                </c:pt>
                <c:pt idx="6">
                  <c:v>Leadership provided by the Executive Director</c:v>
                </c:pt>
              </c:strCache>
            </c:strRef>
          </c:cat>
          <c:val>
            <c:numRef>
              <c:f>'Question 1'!$E$43:$E$49</c:f>
              <c:numCache>
                <c:formatCode>0%</c:formatCode>
                <c:ptCount val="7"/>
                <c:pt idx="0">
                  <c:v>6.8181818181818205E-2</c:v>
                </c:pt>
                <c:pt idx="1">
                  <c:v>6.8181818181818205E-2</c:v>
                </c:pt>
                <c:pt idx="2">
                  <c:v>6.8181818181818205E-2</c:v>
                </c:pt>
                <c:pt idx="3">
                  <c:v>6.8181818181818205E-2</c:v>
                </c:pt>
                <c:pt idx="4">
                  <c:v>2.27272727272727E-2</c:v>
                </c:pt>
                <c:pt idx="5">
                  <c:v>2.27272727272727E-2</c:v>
                </c:pt>
                <c:pt idx="6">
                  <c:v>0</c:v>
                </c:pt>
              </c:numCache>
            </c:numRef>
          </c:val>
        </c:ser>
        <c:ser>
          <c:idx val="3"/>
          <c:order val="3"/>
          <c:tx>
            <c:strRef>
              <c:f>'Question 1'!$F$42</c:f>
              <c:strCache>
                <c:ptCount val="1"/>
                <c:pt idx="0">
                  <c:v>Poor</c:v>
                </c:pt>
              </c:strCache>
            </c:strRef>
          </c:tx>
          <c:spPr>
            <a:solidFill>
              <a:schemeClr val="accent4"/>
            </a:solidFill>
            <a:ln>
              <a:noFill/>
            </a:ln>
            <a:effectLst/>
          </c:spPr>
          <c:invertIfNegative val="0"/>
          <c:cat>
            <c:strRef>
              <c:f>'Question 1'!$A$43:$B$49</c:f>
              <c:strCache>
                <c:ptCount val="7"/>
                <c:pt idx="0">
                  <c:v>Infromation and services provided by the office</c:v>
                </c:pt>
                <c:pt idx="1">
                  <c:v>Your child's safety </c:v>
                </c:pt>
                <c:pt idx="2">
                  <c:v>Overall academic program</c:v>
                </c:pt>
                <c:pt idx="3">
                  <c:v>School facilities </c:v>
                </c:pt>
                <c:pt idx="4">
                  <c:v>Rainbow philosophy </c:v>
                </c:pt>
                <c:pt idx="5">
                  <c:v>Quality of teachers</c:v>
                </c:pt>
                <c:pt idx="6">
                  <c:v>Leadership provided by the Executive Director</c:v>
                </c:pt>
              </c:strCache>
            </c:strRef>
          </c:cat>
          <c:val>
            <c:numRef>
              <c:f>'Question 1'!$F$43:$F$49</c:f>
              <c:numCache>
                <c:formatCode>0%</c:formatCode>
                <c:ptCount val="7"/>
                <c:pt idx="0">
                  <c:v>0</c:v>
                </c:pt>
                <c:pt idx="1">
                  <c:v>2.27272727272727E-2</c:v>
                </c:pt>
                <c:pt idx="2">
                  <c:v>0</c:v>
                </c:pt>
                <c:pt idx="3">
                  <c:v>2.27272727272727E-2</c:v>
                </c:pt>
                <c:pt idx="4">
                  <c:v>0</c:v>
                </c:pt>
                <c:pt idx="5">
                  <c:v>0</c:v>
                </c:pt>
                <c:pt idx="6">
                  <c:v>0</c:v>
                </c:pt>
              </c:numCache>
            </c:numRef>
          </c:val>
        </c:ser>
        <c:ser>
          <c:idx val="4"/>
          <c:order val="4"/>
          <c:tx>
            <c:strRef>
              <c:f>'Question 1'!$G$42</c:f>
              <c:strCache>
                <c:ptCount val="1"/>
                <c:pt idx="0">
                  <c:v>Very Poor</c:v>
                </c:pt>
              </c:strCache>
            </c:strRef>
          </c:tx>
          <c:spPr>
            <a:solidFill>
              <a:schemeClr val="accent5"/>
            </a:solidFill>
            <a:ln>
              <a:noFill/>
            </a:ln>
            <a:effectLst/>
          </c:spPr>
          <c:invertIfNegative val="0"/>
          <c:cat>
            <c:strRef>
              <c:f>'Question 1'!$A$43:$B$49</c:f>
              <c:strCache>
                <c:ptCount val="7"/>
                <c:pt idx="0">
                  <c:v>Infromation and services provided by the office</c:v>
                </c:pt>
                <c:pt idx="1">
                  <c:v>Your child's safety </c:v>
                </c:pt>
                <c:pt idx="2">
                  <c:v>Overall academic program</c:v>
                </c:pt>
                <c:pt idx="3">
                  <c:v>School facilities </c:v>
                </c:pt>
                <c:pt idx="4">
                  <c:v>Rainbow philosophy </c:v>
                </c:pt>
                <c:pt idx="5">
                  <c:v>Quality of teachers</c:v>
                </c:pt>
                <c:pt idx="6">
                  <c:v>Leadership provided by the Executive Director</c:v>
                </c:pt>
              </c:strCache>
            </c:strRef>
          </c:cat>
          <c:val>
            <c:numRef>
              <c:f>'Question 1'!$G$43:$G$49</c:f>
              <c:numCache>
                <c:formatCode>0%</c:formatCode>
                <c:ptCount val="7"/>
                <c:pt idx="0">
                  <c:v>0</c:v>
                </c:pt>
                <c:pt idx="1">
                  <c:v>0</c:v>
                </c:pt>
                <c:pt idx="2">
                  <c:v>0</c:v>
                </c:pt>
                <c:pt idx="3">
                  <c:v>0</c:v>
                </c:pt>
                <c:pt idx="4">
                  <c:v>0</c:v>
                </c:pt>
                <c:pt idx="5">
                  <c:v>0</c:v>
                </c:pt>
                <c:pt idx="6">
                  <c:v>0</c:v>
                </c:pt>
              </c:numCache>
            </c:numRef>
          </c:val>
        </c:ser>
        <c:dLbls>
          <c:showLegendKey val="0"/>
          <c:showVal val="0"/>
          <c:showCatName val="0"/>
          <c:showSerName val="0"/>
          <c:showPercent val="0"/>
          <c:showBubbleSize val="0"/>
        </c:dLbls>
        <c:gapWidth val="219"/>
        <c:overlap val="-27"/>
        <c:axId val="36397056"/>
        <c:axId val="36398592"/>
      </c:barChart>
      <c:catAx>
        <c:axId val="3639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98592"/>
        <c:crosses val="autoZero"/>
        <c:auto val="1"/>
        <c:lblAlgn val="ctr"/>
        <c:lblOffset val="100"/>
        <c:noMultiLvlLbl val="0"/>
      </c:catAx>
      <c:valAx>
        <c:axId val="36398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97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Rainbow Students Percentile Rankings in </a:t>
            </a:r>
          </a:p>
          <a:p>
            <a:pPr>
              <a:defRPr/>
            </a:pPr>
            <a:r>
              <a:rPr lang="en-US" sz="1800"/>
              <a:t>Reading</a:t>
            </a:r>
            <a:r>
              <a:rPr lang="en-US" sz="1400"/>
              <a:t> Compared Nationally 2015</a:t>
            </a:r>
          </a:p>
        </c:rich>
      </c:tx>
      <c:layout/>
      <c:overlay val="0"/>
      <c:spPr>
        <a:noFill/>
        <a:ln w="25400">
          <a:noFill/>
        </a:ln>
      </c:spPr>
    </c:title>
    <c:autoTitleDeleted val="0"/>
    <c:plotArea>
      <c:layout/>
      <c:lineChart>
        <c:grouping val="standard"/>
        <c:varyColors val="0"/>
        <c:ser>
          <c:idx val="0"/>
          <c:order val="0"/>
          <c:tx>
            <c:strRef>
              <c:f>'[testing reading graph.15.xls]Sheet1'!$B$1</c:f>
              <c:strCache>
                <c:ptCount val="1"/>
                <c:pt idx="0">
                  <c:v>RMCS Avg Percentile Ranking</c:v>
                </c:pt>
              </c:strCache>
            </c:strRef>
          </c:tx>
          <c:cat>
            <c:numLit>
              <c:formatCode>General</c:formatCode>
              <c:ptCount val="6"/>
              <c:pt idx="0">
                <c:v>3</c:v>
              </c:pt>
              <c:pt idx="1">
                <c:v>4</c:v>
              </c:pt>
              <c:pt idx="2">
                <c:v>5</c:v>
              </c:pt>
              <c:pt idx="3">
                <c:v>6</c:v>
              </c:pt>
              <c:pt idx="4">
                <c:v>7</c:v>
              </c:pt>
              <c:pt idx="5">
                <c:v>8</c:v>
              </c:pt>
            </c:numLit>
          </c:cat>
          <c:val>
            <c:numRef>
              <c:f>'[testing reading graph.15.xls]Sheet1'!$B$2:$B$7</c:f>
              <c:numCache>
                <c:formatCode>General</c:formatCode>
                <c:ptCount val="6"/>
                <c:pt idx="0">
                  <c:v>62.6</c:v>
                </c:pt>
                <c:pt idx="1">
                  <c:v>85.7</c:v>
                </c:pt>
                <c:pt idx="2">
                  <c:v>81.7</c:v>
                </c:pt>
                <c:pt idx="3">
                  <c:v>82.7</c:v>
                </c:pt>
                <c:pt idx="4">
                  <c:v>82.7</c:v>
                </c:pt>
                <c:pt idx="5">
                  <c:v>89.8</c:v>
                </c:pt>
              </c:numCache>
            </c:numRef>
          </c:val>
          <c:smooth val="0"/>
        </c:ser>
        <c:ser>
          <c:idx val="1"/>
          <c:order val="1"/>
          <c:tx>
            <c:strRef>
              <c:f>'[testing reading graph.15.xls]Sheet1'!$C$1</c:f>
              <c:strCache>
                <c:ptCount val="1"/>
                <c:pt idx="0">
                  <c:v>National Avg</c:v>
                </c:pt>
              </c:strCache>
            </c:strRef>
          </c:tx>
          <c:cat>
            <c:numLit>
              <c:formatCode>General</c:formatCode>
              <c:ptCount val="6"/>
              <c:pt idx="0">
                <c:v>3</c:v>
              </c:pt>
              <c:pt idx="1">
                <c:v>4</c:v>
              </c:pt>
              <c:pt idx="2">
                <c:v>5</c:v>
              </c:pt>
              <c:pt idx="3">
                <c:v>6</c:v>
              </c:pt>
              <c:pt idx="4">
                <c:v>7</c:v>
              </c:pt>
              <c:pt idx="5">
                <c:v>8</c:v>
              </c:pt>
            </c:numLit>
          </c:cat>
          <c:val>
            <c:numRef>
              <c:f>'[testing reading graph.15.xls]Sheet1'!$C$2:$C$7</c:f>
              <c:numCache>
                <c:formatCode>General</c:formatCode>
                <c:ptCount val="6"/>
                <c:pt idx="0">
                  <c:v>50</c:v>
                </c:pt>
                <c:pt idx="1">
                  <c:v>50</c:v>
                </c:pt>
                <c:pt idx="2">
                  <c:v>50</c:v>
                </c:pt>
                <c:pt idx="3">
                  <c:v>50</c:v>
                </c:pt>
                <c:pt idx="4">
                  <c:v>50</c:v>
                </c:pt>
                <c:pt idx="5">
                  <c:v>50</c:v>
                </c:pt>
              </c:numCache>
            </c:numRef>
          </c:val>
          <c:smooth val="0"/>
        </c:ser>
        <c:dLbls>
          <c:showLegendKey val="0"/>
          <c:showVal val="0"/>
          <c:showCatName val="0"/>
          <c:showSerName val="0"/>
          <c:showPercent val="0"/>
          <c:showBubbleSize val="0"/>
        </c:dLbls>
        <c:marker val="1"/>
        <c:smooth val="0"/>
        <c:axId val="123472512"/>
        <c:axId val="125840000"/>
      </c:lineChart>
      <c:catAx>
        <c:axId val="123472512"/>
        <c:scaling>
          <c:orientation val="minMax"/>
        </c:scaling>
        <c:delete val="0"/>
        <c:axPos val="b"/>
        <c:title>
          <c:tx>
            <c:rich>
              <a:bodyPr/>
              <a:lstStyle/>
              <a:p>
                <a:pPr>
                  <a:defRPr/>
                </a:pPr>
                <a:r>
                  <a:rPr lang="en-US"/>
                  <a:t>Grade Level</a:t>
                </a:r>
              </a:p>
            </c:rich>
          </c:tx>
          <c:layout/>
          <c:overlay val="0"/>
          <c:spPr>
            <a:noFill/>
            <a:ln w="25400">
              <a:noFill/>
            </a:ln>
          </c:spPr>
        </c:title>
        <c:numFmt formatCode="General" sourceLinked="1"/>
        <c:majorTickMark val="out"/>
        <c:minorTickMark val="none"/>
        <c:tickLblPos val="nextTo"/>
        <c:crossAx val="125840000"/>
        <c:crosses val="autoZero"/>
        <c:auto val="1"/>
        <c:lblAlgn val="ctr"/>
        <c:lblOffset val="100"/>
        <c:noMultiLvlLbl val="0"/>
      </c:catAx>
      <c:valAx>
        <c:axId val="125840000"/>
        <c:scaling>
          <c:orientation val="minMax"/>
        </c:scaling>
        <c:delete val="0"/>
        <c:axPos val="l"/>
        <c:majorGridlines/>
        <c:title>
          <c:tx>
            <c:rich>
              <a:bodyPr rot="0" vert="horz"/>
              <a:lstStyle/>
              <a:p>
                <a:pPr>
                  <a:defRPr/>
                </a:pPr>
                <a:r>
                  <a:rPr lang="en-US"/>
                  <a:t>Average Percentile Ranking</a:t>
                </a:r>
              </a:p>
            </c:rich>
          </c:tx>
          <c:layout/>
          <c:overlay val="0"/>
          <c:spPr>
            <a:noFill/>
            <a:ln w="25400">
              <a:noFill/>
            </a:ln>
          </c:spPr>
        </c:title>
        <c:numFmt formatCode="General" sourceLinked="1"/>
        <c:majorTickMark val="out"/>
        <c:minorTickMark val="none"/>
        <c:tickLblPos val="nextTo"/>
        <c:crossAx val="1234725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US"/>
              <a:t>201</a:t>
            </a:r>
            <a:r>
              <a:rPr lang="en-US" baseline="0"/>
              <a:t>5-16</a:t>
            </a:r>
            <a:r>
              <a:rPr lang="en-US"/>
              <a:t> Income</a:t>
            </a:r>
          </a:p>
        </c:rich>
      </c:tx>
      <c:layout>
        <c:manualLayout>
          <c:xMode val="edge"/>
          <c:yMode val="edge"/>
          <c:x val="3.9024390243902439E-2"/>
          <c:y val="0.8539709203016290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4796771463369321"/>
          <c:y val="0.26666749338880641"/>
          <c:w val="0.80162728916934889"/>
          <c:h val="0.6222241512405482"/>
        </c:manualLayout>
      </c:layout>
      <c:pie3DChart>
        <c:varyColors val="1"/>
        <c:ser>
          <c:idx val="0"/>
          <c:order val="0"/>
          <c:spPr>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FF6600"/>
              </a:solidFill>
              <a:ln w="12700">
                <a:solidFill>
                  <a:srgbClr val="000000"/>
                </a:solidFill>
                <a:prstDash val="solid"/>
              </a:ln>
            </c:spPr>
          </c:dPt>
          <c:dPt>
            <c:idx val="2"/>
            <c:bubble3D val="0"/>
            <c:spPr>
              <a:solidFill>
                <a:srgbClr val="FFFF00"/>
              </a:solidFill>
              <a:ln w="12700">
                <a:solidFill>
                  <a:srgbClr val="000000"/>
                </a:solidFill>
                <a:prstDash val="solid"/>
              </a:ln>
            </c:spPr>
          </c:dPt>
          <c:dPt>
            <c:idx val="3"/>
            <c:bubble3D val="0"/>
            <c:spPr>
              <a:solidFill>
                <a:srgbClr val="00FF00"/>
              </a:solidFill>
              <a:ln w="12700">
                <a:solidFill>
                  <a:srgbClr val="000000"/>
                </a:solidFill>
                <a:prstDash val="solid"/>
              </a:ln>
            </c:spPr>
          </c:dPt>
          <c:dPt>
            <c:idx val="4"/>
            <c:bubble3D val="0"/>
            <c:spPr>
              <a:solidFill>
                <a:srgbClr val="FF0000"/>
              </a:solidFill>
              <a:ln w="12700">
                <a:solidFill>
                  <a:srgbClr val="000000"/>
                </a:solidFill>
                <a:prstDash val="solid"/>
              </a:ln>
            </c:spPr>
          </c:dPt>
          <c:dLbls>
            <c:dLbl>
              <c:idx val="0"/>
              <c:layout>
                <c:manualLayout>
                  <c:x val="-4.9864669355354968E-2"/>
                  <c:y val="-0.38095238095238093"/>
                </c:manualLayout>
              </c:layout>
              <c:numFmt formatCode="0%" sourceLinked="0"/>
              <c:spPr>
                <a:noFill/>
                <a:ln w="25400">
                  <a:noFill/>
                </a:ln>
              </c:spPr>
              <c:txPr>
                <a:bodyPr/>
                <a:lstStyle/>
                <a:p>
                  <a:pPr>
                    <a:defRPr sz="1400"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dLbl>
            <c:dLbl>
              <c:idx val="1"/>
              <c:layout>
                <c:manualLayout>
                  <c:x val="-0.11707317073170732"/>
                  <c:y val="-4.2328042328042326E-2"/>
                </c:manualLayout>
              </c:layout>
              <c:dLblPos val="bestFit"/>
              <c:showLegendKey val="0"/>
              <c:showVal val="0"/>
              <c:showCatName val="1"/>
              <c:showSerName val="0"/>
              <c:showPercent val="1"/>
              <c:showBubbleSize val="0"/>
            </c:dLbl>
            <c:dLbl>
              <c:idx val="2"/>
              <c:layout>
                <c:manualLayout>
                  <c:x val="-2.1680216802168022E-2"/>
                  <c:y val="-0.14814814814814814"/>
                </c:manualLayout>
              </c:layout>
              <c:tx>
                <c:rich>
                  <a:bodyPr/>
                  <a:lstStyle/>
                  <a:p>
                    <a:r>
                      <a:rPr lang="en-US" sz="1200" b="1" i="0" u="none" strike="noStrike" baseline="0">
                        <a:solidFill>
                          <a:srgbClr val="000000"/>
                        </a:solidFill>
                        <a:latin typeface="Arial"/>
                        <a:cs typeface="Arial"/>
                      </a:rPr>
                      <a:t>Annual Campaign</a:t>
                    </a:r>
                  </a:p>
                  <a:p>
                    <a:r>
                      <a:rPr lang="en-US" sz="1200" b="1" i="0" u="none" strike="noStrike" baseline="0">
                        <a:solidFill>
                          <a:srgbClr val="000000"/>
                        </a:solidFill>
                        <a:latin typeface="Arial"/>
                        <a:cs typeface="Arial"/>
                      </a:rPr>
                      <a:t>5%</a:t>
                    </a:r>
                  </a:p>
                </c:rich>
              </c:tx>
              <c:dLblPos val="bestFit"/>
              <c:showLegendKey val="0"/>
              <c:showVal val="0"/>
              <c:showCatName val="0"/>
              <c:showSerName val="0"/>
              <c:showPercent val="0"/>
              <c:showBubbleSize val="0"/>
            </c:dLbl>
            <c:dLbl>
              <c:idx val="3"/>
              <c:layout>
                <c:manualLayout>
                  <c:x val="8.0216802168021684E-2"/>
                  <c:y val="-0.14391567720701579"/>
                </c:manualLayout>
              </c:layout>
              <c:dLblPos val="bestFit"/>
              <c:showLegendKey val="0"/>
              <c:showVal val="0"/>
              <c:showCatName val="1"/>
              <c:showSerName val="0"/>
              <c:showPercent val="1"/>
              <c:showBubbleSize val="0"/>
            </c:dLbl>
            <c:dLbl>
              <c:idx val="4"/>
              <c:layout>
                <c:manualLayout>
                  <c:x val="0.17344173441734417"/>
                  <c:y val="-3.3862767154105737E-2"/>
                </c:manualLayout>
              </c:layout>
              <c:dLblPos val="bestFit"/>
              <c:showLegendKey val="0"/>
              <c:showVal val="0"/>
              <c:showCatName val="1"/>
              <c:showSerName val="0"/>
              <c:showPercent val="1"/>
              <c:showBubbleSize val="0"/>
            </c:dLbl>
            <c:dLbl>
              <c:idx val="5"/>
              <c:layout>
                <c:manualLayout>
                  <c:x val="0.23197814907282932"/>
                  <c:y val="-4.2328042328042326E-2"/>
                </c:manualLayout>
              </c:layout>
              <c:dLblPos val="bestFit"/>
              <c:showLegendKey val="0"/>
              <c:showVal val="0"/>
              <c:showCatName val="1"/>
              <c:showSerName val="0"/>
              <c:showPercent val="1"/>
              <c:showBubbleSize val="0"/>
            </c:dLbl>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dLblPos val="outEnd"/>
            <c:showLegendKey val="0"/>
            <c:showVal val="0"/>
            <c:showCatName val="1"/>
            <c:showSerName val="0"/>
            <c:showPercent val="1"/>
            <c:showBubbleSize val="0"/>
            <c:showLeaderLines val="1"/>
          </c:dLbls>
          <c:cat>
            <c:strRef>
              <c:f>Sheet1!$A$11:$A$15</c:f>
              <c:strCache>
                <c:ptCount val="5"/>
                <c:pt idx="0">
                  <c:v>Tuition and fees </c:v>
                </c:pt>
                <c:pt idx="1">
                  <c:v>Grants</c:v>
                </c:pt>
                <c:pt idx="2">
                  <c:v>Combined Campaign 3rd yr, Annual, Bus</c:v>
                </c:pt>
                <c:pt idx="3">
                  <c:v>Events and student fundraising</c:v>
                </c:pt>
                <c:pt idx="4">
                  <c:v>Rental Income and misc income</c:v>
                </c:pt>
              </c:strCache>
            </c:strRef>
          </c:cat>
          <c:val>
            <c:numRef>
              <c:f>Sheet1!$B$11:$B$15</c:f>
              <c:numCache>
                <c:formatCode>"$"#,##0_);[Red]\("$"#,##0\)</c:formatCode>
                <c:ptCount val="5"/>
                <c:pt idx="0">
                  <c:v>2166434</c:v>
                </c:pt>
                <c:pt idx="1">
                  <c:v>16375</c:v>
                </c:pt>
                <c:pt idx="2">
                  <c:v>219074</c:v>
                </c:pt>
                <c:pt idx="3">
                  <c:v>13673</c:v>
                </c:pt>
                <c:pt idx="4">
                  <c:v>18336</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2015-16 Expenses</a:t>
            </a:r>
          </a:p>
        </c:rich>
      </c:tx>
      <c:layout>
        <c:manualLayout>
          <c:xMode val="edge"/>
          <c:yMode val="edge"/>
          <c:x val="0.65297800338409484"/>
          <c:y val="9.9939061547836688E-2"/>
        </c:manualLayout>
      </c:layout>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321555617730525E-2"/>
          <c:y val="0.15347066077435018"/>
          <c:w val="0.83356883705253249"/>
          <c:h val="0.81965437138525798"/>
        </c:manualLayout>
      </c:layout>
      <c:pie3D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Lbls>
            <c:dLbl>
              <c:idx val="1"/>
              <c:layout>
                <c:manualLayout>
                  <c:x val="-0.20355756291884833"/>
                  <c:y val="-0.1531681757330608"/>
                </c:manualLayout>
              </c:layout>
              <c:tx>
                <c:rich>
                  <a:bodyPr/>
                  <a:lstStyle/>
                  <a:p>
                    <a:pPr>
                      <a:defRPr/>
                    </a:pPr>
                    <a:r>
                      <a:rPr lang="en-US" sz="1400" b="1"/>
                      <a:t>Staff salaries and wages
63%</a:t>
                    </a:r>
                  </a:p>
                </c:rich>
              </c:tx>
              <c:spPr/>
              <c:dLblPos val="bestFit"/>
              <c:showLegendKey val="0"/>
              <c:showVal val="0"/>
              <c:showCatName val="0"/>
              <c:showSerName val="0"/>
              <c:showPercent val="0"/>
              <c:showBubbleSize val="0"/>
            </c:dLbl>
            <c:dLbl>
              <c:idx val="2"/>
              <c:layout>
                <c:manualLayout>
                  <c:x val="0.116751269035533"/>
                  <c:y val="-0.17198117145777253"/>
                </c:manualLayout>
              </c:layout>
              <c:spPr/>
              <c:txPr>
                <a:bodyPr/>
                <a:lstStyle/>
                <a:p>
                  <a:pPr>
                    <a:defRPr/>
                  </a:pPr>
                  <a:endParaRPr lang="en-US"/>
                </a:p>
              </c:txPr>
              <c:dLblPos val="bestFit"/>
              <c:showLegendKey val="0"/>
              <c:showVal val="0"/>
              <c:showCatName val="1"/>
              <c:showSerName val="0"/>
              <c:showPercent val="1"/>
              <c:showBubbleSize val="0"/>
            </c:dLbl>
            <c:showLegendKey val="0"/>
            <c:showVal val="0"/>
            <c:showCatName val="1"/>
            <c:showSerName val="0"/>
            <c:showPercent val="1"/>
            <c:showBubbleSize val="0"/>
            <c:showLeaderLines val="1"/>
          </c:dLbls>
          <c:cat>
            <c:strRef>
              <c:f>Sheet1!$D$11:$D$23</c:f>
              <c:strCache>
                <c:ptCount val="12"/>
                <c:pt idx="0">
                  <c:v>Expenses:</c:v>
                </c:pt>
                <c:pt idx="1">
                  <c:v>Staff salaries and wages</c:v>
                </c:pt>
                <c:pt idx="2">
                  <c:v>Staff expenses (benefits, training, taxes, etc.)</c:v>
                </c:pt>
                <c:pt idx="3">
                  <c:v>Facilities </c:v>
                </c:pt>
                <c:pt idx="4">
                  <c:v>Utilities, phone, internet</c:v>
                </c:pt>
                <c:pt idx="5">
                  <c:v>Mortgage (principal &amp; interest)</c:v>
                </c:pt>
                <c:pt idx="6">
                  <c:v>Marketing </c:v>
                </c:pt>
                <c:pt idx="7">
                  <c:v>Fundraising</c:v>
                </c:pt>
                <c:pt idx="8">
                  <c:v>Ed. Materials, Equipment, services</c:v>
                </c:pt>
                <c:pt idx="9">
                  <c:v>Property/Liability Insurance, taxes</c:v>
                </c:pt>
                <c:pt idx="10">
                  <c:v>Other</c:v>
                </c:pt>
                <c:pt idx="11">
                  <c:v>Depreciation</c:v>
                </c:pt>
              </c:strCache>
            </c:strRef>
          </c:cat>
          <c:val>
            <c:numRef>
              <c:f>Sheet1!$E$11:$E$23</c:f>
              <c:numCache>
                <c:formatCode>"$"#,##0_);[Red]\("$"#,##0\)</c:formatCode>
                <c:ptCount val="13"/>
                <c:pt idx="1">
                  <c:v>1400986</c:v>
                </c:pt>
                <c:pt idx="2">
                  <c:v>323645</c:v>
                </c:pt>
                <c:pt idx="3">
                  <c:v>114919</c:v>
                </c:pt>
                <c:pt idx="4">
                  <c:v>41846</c:v>
                </c:pt>
                <c:pt idx="5">
                  <c:v>115137</c:v>
                </c:pt>
                <c:pt idx="6">
                  <c:v>32212</c:v>
                </c:pt>
                <c:pt idx="7">
                  <c:v>6760</c:v>
                </c:pt>
                <c:pt idx="8">
                  <c:v>185260</c:v>
                </c:pt>
                <c:pt idx="9">
                  <c:v>33874</c:v>
                </c:pt>
                <c:pt idx="10">
                  <c:v>26539</c:v>
                </c:pt>
                <c:pt idx="11">
                  <c:v>30439</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11176</TotalTime>
  <Pages>21</Pages>
  <Words>4412</Words>
  <Characters>24649</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Paradox Valley School</vt:lpstr>
    </vt:vector>
  </TitlesOfParts>
  <Company>Rainbow Mountain Children's School</Company>
  <LinksUpToDate>false</LinksUpToDate>
  <CharactersWithSpaces>29003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Paradox Valley School</dc:title>
  <dc:creator>Paradox Valley School</dc:creator>
  <cp:lastModifiedBy>Renee</cp:lastModifiedBy>
  <cp:revision>20</cp:revision>
  <cp:lastPrinted>2016-08-01T19:04:00Z</cp:lastPrinted>
  <dcterms:created xsi:type="dcterms:W3CDTF">2016-07-05T15:36:00Z</dcterms:created>
  <dcterms:modified xsi:type="dcterms:W3CDTF">2016-09-12T14:48:00Z</dcterms:modified>
</cp:coreProperties>
</file>